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B4" w:rsidRPr="00EE3B6B" w:rsidRDefault="00433BB4" w:rsidP="00E12114">
      <w:pPr>
        <w:pStyle w:val="a5"/>
        <w:spacing w:line="360" w:lineRule="auto"/>
        <w:ind w:left="-284"/>
        <w:jc w:val="center"/>
        <w:rPr>
          <w:b/>
        </w:rPr>
      </w:pPr>
      <w:r w:rsidRPr="00EE3B6B">
        <w:rPr>
          <w:b/>
        </w:rPr>
        <w:t>Инновационный педагогический опыт</w:t>
      </w:r>
    </w:p>
    <w:p w:rsidR="00433BB4" w:rsidRPr="00EE3B6B" w:rsidRDefault="00433BB4" w:rsidP="00E12114">
      <w:pPr>
        <w:pStyle w:val="a5"/>
        <w:spacing w:line="360" w:lineRule="auto"/>
        <w:ind w:left="-284"/>
        <w:jc w:val="center"/>
        <w:rPr>
          <w:b/>
        </w:rPr>
      </w:pPr>
      <w:r w:rsidRPr="00EE3B6B">
        <w:rPr>
          <w:b/>
        </w:rPr>
        <w:t>Гутриной Елены Александровны,</w:t>
      </w:r>
    </w:p>
    <w:p w:rsidR="00711308" w:rsidRDefault="00433BB4" w:rsidP="00E12114">
      <w:pPr>
        <w:pStyle w:val="a5"/>
        <w:spacing w:line="360" w:lineRule="auto"/>
        <w:ind w:left="-284"/>
        <w:jc w:val="center"/>
        <w:rPr>
          <w:b/>
        </w:rPr>
      </w:pPr>
      <w:r w:rsidRPr="00EE3B6B">
        <w:rPr>
          <w:b/>
        </w:rPr>
        <w:t>воспитателя МДОУ«Детский сад №98</w:t>
      </w:r>
      <w:r w:rsidR="00711308">
        <w:rPr>
          <w:b/>
        </w:rPr>
        <w:t>»</w:t>
      </w:r>
    </w:p>
    <w:p w:rsidR="00433BB4" w:rsidRPr="00EE3B6B" w:rsidRDefault="00433BB4" w:rsidP="00E12114">
      <w:pPr>
        <w:pStyle w:val="a5"/>
        <w:spacing w:line="360" w:lineRule="auto"/>
        <w:ind w:left="-284"/>
        <w:jc w:val="center"/>
        <w:rPr>
          <w:b/>
        </w:rPr>
      </w:pPr>
      <w:r w:rsidRPr="00EE3B6B">
        <w:rPr>
          <w:b/>
        </w:rPr>
        <w:t>ВВЕДЕНИЕ</w:t>
      </w:r>
    </w:p>
    <w:p w:rsidR="00E12114" w:rsidRDefault="00433BB4" w:rsidP="00805990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 xml:space="preserve">Тема </w:t>
      </w:r>
      <w:r w:rsidR="00FA393A">
        <w:rPr>
          <w:b/>
        </w:rPr>
        <w:t xml:space="preserve">инновационного педагогического </w:t>
      </w:r>
      <w:r w:rsidRPr="00EE3B6B">
        <w:rPr>
          <w:b/>
        </w:rPr>
        <w:t>опыта:</w:t>
      </w:r>
      <w:r w:rsidR="00805990">
        <w:rPr>
          <w:b/>
        </w:rPr>
        <w:t xml:space="preserve"> </w:t>
      </w:r>
      <w:r w:rsidRPr="00EE3B6B">
        <w:rPr>
          <w:b/>
        </w:rPr>
        <w:t>«</w:t>
      </w:r>
      <w:r w:rsidR="004271BB" w:rsidRPr="00EE3B6B">
        <w:rPr>
          <w:b/>
        </w:rPr>
        <w:t>Развитие сенсорных способностей детей посредством дидактической игры»</w:t>
      </w:r>
    </w:p>
    <w:p w:rsidR="00275219" w:rsidRDefault="00DA185E" w:rsidP="00805990">
      <w:pPr>
        <w:pStyle w:val="a5"/>
        <w:spacing w:line="360" w:lineRule="auto"/>
        <w:ind w:left="-284" w:firstLine="426"/>
        <w:rPr>
          <w:b/>
        </w:rPr>
      </w:pPr>
      <w:r w:rsidRPr="00DA185E">
        <w:rPr>
          <w:b/>
        </w:rPr>
        <w:t>Сведения об авторе</w:t>
      </w:r>
      <w:r w:rsidR="00275219">
        <w:rPr>
          <w:b/>
        </w:rPr>
        <w:t>.</w:t>
      </w:r>
    </w:p>
    <w:p w:rsidR="00433BB4" w:rsidRPr="00EE3B6B" w:rsidRDefault="00433BB4" w:rsidP="00E12114">
      <w:pPr>
        <w:pStyle w:val="a5"/>
        <w:spacing w:line="360" w:lineRule="auto"/>
        <w:ind w:left="-284" w:firstLine="284"/>
      </w:pPr>
      <w:r w:rsidRPr="00EE3B6B">
        <w:t>Гутрина Елена Александровна, воспитатель, образование  высшее, оконч</w:t>
      </w:r>
      <w:r w:rsidR="00FA393A">
        <w:t xml:space="preserve">ила МГПИ им. М.Е. Евсевьева по </w:t>
      </w:r>
      <w:r w:rsidRPr="00EE3B6B">
        <w:t>специальности</w:t>
      </w:r>
      <w:r w:rsidR="0003364E">
        <w:t>:</w:t>
      </w:r>
      <w:r w:rsidR="00E73F99">
        <w:t xml:space="preserve"> </w:t>
      </w:r>
      <w:r w:rsidRPr="00EE3B6B">
        <w:t>«</w:t>
      </w:r>
      <w:r w:rsidR="0003364E" w:rsidRPr="003C35E9">
        <w:rPr>
          <w:bCs/>
        </w:rPr>
        <w:t>Филология «Английский язык» с дополнительной специальностью «Немецкий язык»</w:t>
      </w:r>
      <w:r w:rsidR="00711308">
        <w:t xml:space="preserve"> в </w:t>
      </w:r>
      <w:r w:rsidRPr="00EE3B6B">
        <w:t>1999 г. Общий трудовой стаж – 19 лет, педагогический стаж – 18 лет, стаж в данном учреждении-18 лет.</w:t>
      </w:r>
    </w:p>
    <w:p w:rsidR="00433BB4" w:rsidRPr="00EE3B6B" w:rsidRDefault="00433BB4" w:rsidP="00E12114">
      <w:pPr>
        <w:pStyle w:val="a5"/>
        <w:spacing w:line="360" w:lineRule="auto"/>
        <w:ind w:left="-284" w:right="141" w:firstLine="284"/>
      </w:pPr>
      <w:r w:rsidRPr="00EE3B6B">
        <w:t>Инновационная педагогическая деятельность по теме</w:t>
      </w:r>
      <w:r w:rsidR="00E73F99">
        <w:t xml:space="preserve"> </w:t>
      </w:r>
      <w:r w:rsidRPr="00EE3B6B">
        <w:rPr>
          <w:bCs/>
          <w:kern w:val="36"/>
        </w:rPr>
        <w:t>«</w:t>
      </w:r>
      <w:r w:rsidR="00C4497E" w:rsidRPr="00EE3B6B">
        <w:t>Развитие сенсорных способностей детей посредством дидактической игры»</w:t>
      </w:r>
      <w:r w:rsidR="00E12114">
        <w:t xml:space="preserve"> </w:t>
      </w:r>
      <w:r w:rsidR="00324DC2">
        <w:t>ведется с 2018</w:t>
      </w:r>
      <w:bookmarkStart w:id="0" w:name="_GoBack"/>
      <w:bookmarkEnd w:id="0"/>
      <w:r w:rsidRPr="00EE3B6B">
        <w:t xml:space="preserve"> года.</w:t>
      </w:r>
    </w:p>
    <w:p w:rsidR="0019147E" w:rsidRPr="00EE3B6B" w:rsidRDefault="00433BB4" w:rsidP="00E12114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>Актуальность</w:t>
      </w:r>
      <w:r w:rsidR="009A1A2E" w:rsidRPr="00EE3B6B">
        <w:rPr>
          <w:b/>
        </w:rPr>
        <w:t>.</w:t>
      </w:r>
    </w:p>
    <w:p w:rsidR="00A24924" w:rsidRPr="00EE3B6B" w:rsidRDefault="00535A9B" w:rsidP="00E12114">
      <w:pPr>
        <w:pStyle w:val="a5"/>
        <w:spacing w:line="360" w:lineRule="auto"/>
        <w:ind w:left="-284" w:firstLine="284"/>
        <w:rPr>
          <w:color w:val="000000" w:themeColor="text1"/>
        </w:rPr>
      </w:pPr>
      <w:r w:rsidRPr="00EE3B6B">
        <w:t xml:space="preserve">Мы знаем, что </w:t>
      </w:r>
      <w:r w:rsidR="00DA657A" w:rsidRPr="00EE3B6B">
        <w:t>настоящий</w:t>
      </w:r>
      <w:r w:rsidR="009C1BB8">
        <w:t xml:space="preserve"> </w:t>
      </w:r>
      <w:r w:rsidRPr="00EE3B6B">
        <w:rPr>
          <w:color w:val="000000" w:themeColor="text1"/>
        </w:rPr>
        <w:t xml:space="preserve">мир входит в жизнь детей </w:t>
      </w:r>
      <w:r w:rsidR="00BD56AC">
        <w:rPr>
          <w:color w:val="000000" w:themeColor="text1"/>
        </w:rPr>
        <w:t>постепенно: с</w:t>
      </w:r>
      <w:r w:rsidRPr="00EE3B6B">
        <w:rPr>
          <w:color w:val="000000" w:themeColor="text1"/>
        </w:rPr>
        <w:t>начала ребёнок с интересом изучает и познаёт то, что н</w:t>
      </w:r>
      <w:r w:rsidR="00FA393A">
        <w:rPr>
          <w:color w:val="000000" w:themeColor="text1"/>
        </w:rPr>
        <w:t xml:space="preserve">аходится </w:t>
      </w:r>
      <w:r w:rsidR="00BD56AC">
        <w:rPr>
          <w:color w:val="000000" w:themeColor="text1"/>
        </w:rPr>
        <w:t>в ближайшем окружении</w:t>
      </w:r>
      <w:r w:rsidR="00FA393A">
        <w:rPr>
          <w:color w:val="000000" w:themeColor="text1"/>
        </w:rPr>
        <w:t xml:space="preserve"> дома, в детском саду. </w:t>
      </w:r>
      <w:r w:rsidR="009D19BA" w:rsidRPr="00EE3B6B">
        <w:rPr>
          <w:color w:val="000000" w:themeColor="text1"/>
        </w:rPr>
        <w:t>С</w:t>
      </w:r>
      <w:r w:rsidRPr="00EE3B6B">
        <w:rPr>
          <w:color w:val="000000" w:themeColor="text1"/>
        </w:rPr>
        <w:t xml:space="preserve">о временем </w:t>
      </w:r>
      <w:r w:rsidR="004852DD" w:rsidRPr="00EE3B6B">
        <w:rPr>
          <w:color w:val="000000" w:themeColor="text1"/>
        </w:rPr>
        <w:t>его жизненный опыт обогащается и он</w:t>
      </w:r>
      <w:r w:rsidRPr="00EE3B6B">
        <w:rPr>
          <w:color w:val="000000" w:themeColor="text1"/>
        </w:rPr>
        <w:t xml:space="preserve"> с интересом стремится к активному взаимодействию с окружающей средой. </w:t>
      </w:r>
    </w:p>
    <w:p w:rsidR="008D2FFE" w:rsidRPr="003904BA" w:rsidRDefault="009A1A2E" w:rsidP="00E12114">
      <w:pPr>
        <w:pStyle w:val="a5"/>
        <w:spacing w:line="360" w:lineRule="auto"/>
        <w:ind w:left="-284" w:firstLine="284"/>
      </w:pPr>
      <w:r w:rsidRPr="00EE3B6B">
        <w:t xml:space="preserve">Актуальность моей темы обусловлена тем, что </w:t>
      </w:r>
      <w:r w:rsidR="00CB69CC" w:rsidRPr="00EE3B6B">
        <w:t>в последне</w:t>
      </w:r>
      <w:r w:rsidRPr="00EE3B6B">
        <w:t xml:space="preserve">е </w:t>
      </w:r>
      <w:r w:rsidR="00CB69CC" w:rsidRPr="00EE3B6B">
        <w:t xml:space="preserve">время </w:t>
      </w:r>
      <w:r w:rsidRPr="00EE3B6B">
        <w:t>у</w:t>
      </w:r>
      <w:r w:rsidR="00FA393A">
        <w:t xml:space="preserve"> детей </w:t>
      </w:r>
      <w:r w:rsidR="00CB69CC" w:rsidRPr="00EE3B6B">
        <w:t xml:space="preserve">выявляются </w:t>
      </w:r>
      <w:r w:rsidRPr="00EE3B6B">
        <w:t>нарушения позна</w:t>
      </w:r>
      <w:r w:rsidR="00ED298E" w:rsidRPr="00EE3B6B">
        <w:t>вательной деятельности, наблюдае</w:t>
      </w:r>
      <w:r w:rsidRPr="00EE3B6B">
        <w:t>тся недостат</w:t>
      </w:r>
      <w:r w:rsidR="00830E91" w:rsidRPr="00EE3B6B">
        <w:t>о</w:t>
      </w:r>
      <w:r w:rsidRPr="00EE3B6B">
        <w:t>к</w:t>
      </w:r>
      <w:r w:rsidR="00830E91" w:rsidRPr="00EE3B6B">
        <w:rPr>
          <w:spacing w:val="-9"/>
        </w:rPr>
        <w:t xml:space="preserve"> тактильных, слуховых, </w:t>
      </w:r>
      <w:r w:rsidR="00830E91" w:rsidRPr="00EE3B6B">
        <w:rPr>
          <w:spacing w:val="-11"/>
        </w:rPr>
        <w:t>обонятельных ощущений</w:t>
      </w:r>
      <w:r w:rsidR="00C4497E" w:rsidRPr="00EE3B6B">
        <w:rPr>
          <w:spacing w:val="-11"/>
        </w:rPr>
        <w:t>.</w:t>
      </w:r>
      <w:r w:rsidR="0045581A">
        <w:t xml:space="preserve"> Дети </w:t>
      </w:r>
      <w:r w:rsidR="005B4CA7" w:rsidRPr="00EE3B6B">
        <w:t>позже начинают обращать внимание на цвет и форму предметов в окружающей обстановке, с трудом запоминают названия, плохо дифференцируют предметы</w:t>
      </w:r>
      <w:r w:rsidR="00830E91" w:rsidRPr="00EE3B6B">
        <w:t>.</w:t>
      </w:r>
      <w:r w:rsidR="008D2FFE" w:rsidRPr="008D2FFE">
        <w:t xml:space="preserve"> </w:t>
      </w:r>
      <w:r w:rsidR="008D2FFE" w:rsidRPr="003904BA">
        <w:t>Это считается из наиболее важных проблем,</w:t>
      </w:r>
      <w:r w:rsidR="008D2FFE">
        <w:t xml:space="preserve"> </w:t>
      </w:r>
      <w:r w:rsidR="008D2FFE" w:rsidRPr="003904BA">
        <w:t>и я</w:t>
      </w:r>
      <w:r w:rsidR="002F46C8">
        <w:t>,</w:t>
      </w:r>
      <w:r w:rsidR="008D2FFE" w:rsidRPr="003904BA">
        <w:t xml:space="preserve"> как педагог, выбрав эту тему, должна помочь</w:t>
      </w:r>
      <w:r w:rsidR="009C1BB8">
        <w:t xml:space="preserve"> детям вернуть всю полноту восприятия с реальными объектами</w:t>
      </w:r>
      <w:r w:rsidR="008D2FFE" w:rsidRPr="003904BA">
        <w:t>.</w:t>
      </w:r>
    </w:p>
    <w:p w:rsidR="0019147E" w:rsidRPr="00EE3B6B" w:rsidRDefault="0019147E" w:rsidP="00E12114">
      <w:pPr>
        <w:pStyle w:val="a5"/>
        <w:spacing w:line="360" w:lineRule="auto"/>
        <w:rPr>
          <w:b/>
        </w:rPr>
      </w:pPr>
      <w:r w:rsidRPr="00EE3B6B">
        <w:rPr>
          <w:b/>
        </w:rPr>
        <w:t>Основная идея опыта.</w:t>
      </w:r>
    </w:p>
    <w:p w:rsidR="00275219" w:rsidRDefault="009C1BB8" w:rsidP="00E12114">
      <w:pPr>
        <w:pStyle w:val="a5"/>
        <w:spacing w:line="360" w:lineRule="auto"/>
        <w:ind w:left="-284" w:firstLine="284"/>
      </w:pPr>
      <w:r>
        <w:t>Ведущей идеей</w:t>
      </w:r>
      <w:r w:rsidR="00ED298E" w:rsidRPr="00EE3B6B">
        <w:t xml:space="preserve"> моего педагогического опыта </w:t>
      </w:r>
      <w:r>
        <w:t>является</w:t>
      </w:r>
      <w:r w:rsidR="004271BB" w:rsidRPr="00EE3B6B">
        <w:t xml:space="preserve"> развитие у детей представлений о цвете, форме, величине окружающих предметов</w:t>
      </w:r>
      <w:r w:rsidR="00275219">
        <w:t xml:space="preserve"> с помощью дидактических игр.</w:t>
      </w:r>
    </w:p>
    <w:p w:rsidR="004852DD" w:rsidRPr="00EE3B6B" w:rsidRDefault="004852DD" w:rsidP="00E12114">
      <w:pPr>
        <w:pStyle w:val="a5"/>
        <w:spacing w:line="360" w:lineRule="auto"/>
        <w:ind w:left="-284" w:firstLine="284"/>
      </w:pPr>
      <w:r w:rsidRPr="00EE3B6B">
        <w:t xml:space="preserve">Были определены формы и методы, которые направлены на то, чтобы научить </w:t>
      </w:r>
      <w:r w:rsidRPr="00EE3B6B">
        <w:lastRenderedPageBreak/>
        <w:t>детей точно, полно и расчлененно воспринимать предметы, их разнообразные свойства и отношения.</w:t>
      </w:r>
    </w:p>
    <w:p w:rsidR="008147FE" w:rsidRPr="00EE3B6B" w:rsidRDefault="008147FE" w:rsidP="00E12114">
      <w:pPr>
        <w:pStyle w:val="a5"/>
        <w:spacing w:line="360" w:lineRule="auto"/>
        <w:ind w:left="-284" w:firstLine="284"/>
        <w:rPr>
          <w:shd w:val="clear" w:color="auto" w:fill="FFFFFF"/>
        </w:rPr>
      </w:pPr>
      <w:r w:rsidRPr="00F62F00">
        <w:rPr>
          <w:b/>
        </w:rPr>
        <w:t>Основная цель моего опыта</w:t>
      </w:r>
      <w:r w:rsidRPr="00EE3B6B">
        <w:t xml:space="preserve"> – создание эффективных условий для формирования у детей пред</w:t>
      </w:r>
      <w:r w:rsidR="0045581A">
        <w:t xml:space="preserve">ставлений о сенсорных эталонах </w:t>
      </w:r>
      <w:r w:rsidRPr="00EE3B6B">
        <w:t>с использованием дидактических игр.</w:t>
      </w:r>
    </w:p>
    <w:p w:rsidR="008147FE" w:rsidRPr="00F62F00" w:rsidRDefault="008147FE" w:rsidP="00E12114">
      <w:pPr>
        <w:pStyle w:val="a5"/>
        <w:spacing w:line="360" w:lineRule="auto"/>
        <w:ind w:left="-284" w:firstLine="284"/>
        <w:rPr>
          <w:b/>
        </w:rPr>
      </w:pPr>
      <w:r w:rsidRPr="00F62F00">
        <w:rPr>
          <w:b/>
        </w:rPr>
        <w:t>Для реализации поставленной цели мною были выделены основные задачи:</w:t>
      </w:r>
    </w:p>
    <w:p w:rsidR="00A24924" w:rsidRPr="00EE3B6B" w:rsidRDefault="0045581A" w:rsidP="00E12114">
      <w:pPr>
        <w:pStyle w:val="a5"/>
        <w:spacing w:line="360" w:lineRule="auto"/>
        <w:ind w:left="-284"/>
      </w:pPr>
      <w:r>
        <w:t>1.</w:t>
      </w:r>
      <w:r w:rsidR="00A24924" w:rsidRPr="00EE3B6B">
        <w:t>Создать условия в группе д</w:t>
      </w:r>
      <w:r>
        <w:t xml:space="preserve">ля обогащения сенсорного опыта </w:t>
      </w:r>
      <w:r w:rsidR="00A24924" w:rsidRPr="00EE3B6B">
        <w:t>детей</w:t>
      </w:r>
      <w:r w:rsidR="00576B0A">
        <w:t>.</w:t>
      </w:r>
    </w:p>
    <w:p w:rsidR="00A24924" w:rsidRPr="00EE3B6B" w:rsidRDefault="0045581A" w:rsidP="00E12114">
      <w:pPr>
        <w:pStyle w:val="a5"/>
        <w:spacing w:line="360" w:lineRule="auto"/>
        <w:ind w:left="-284"/>
      </w:pPr>
      <w:r>
        <w:t>2.</w:t>
      </w:r>
      <w:r w:rsidR="00A24924" w:rsidRPr="00EE3B6B">
        <w:t>Разработать и использовать в совместной деятельности с детьми игры и упражнения, направленные на обогащение слухового, обонятельного, осязательного, тактично-двигательного чувственного опыта детей.</w:t>
      </w:r>
    </w:p>
    <w:p w:rsidR="00A24924" w:rsidRDefault="0045581A" w:rsidP="00E12114">
      <w:pPr>
        <w:pStyle w:val="a5"/>
        <w:spacing w:line="360" w:lineRule="auto"/>
        <w:ind w:left="-284"/>
      </w:pPr>
      <w:r>
        <w:t>3.</w:t>
      </w:r>
      <w:r w:rsidR="00A24924" w:rsidRPr="00EE3B6B">
        <w:t>Привлечь родителей к обогащению сенсорного опыта детей через выполнение с ними различных видов заданий.</w:t>
      </w:r>
    </w:p>
    <w:p w:rsidR="00F127C8" w:rsidRPr="006B63EE" w:rsidRDefault="00F127C8" w:rsidP="00E12114">
      <w:pPr>
        <w:pStyle w:val="a5"/>
        <w:spacing w:line="360" w:lineRule="auto"/>
        <w:ind w:left="-284" w:firstLine="284"/>
        <w:rPr>
          <w:b/>
          <w:i/>
        </w:rPr>
      </w:pPr>
      <w:r w:rsidRPr="00F62F00">
        <w:rPr>
          <w:b/>
        </w:rPr>
        <w:t>При решении поставленных задач я основывалась на следующих</w:t>
      </w:r>
      <w:r w:rsidR="00E73F99">
        <w:rPr>
          <w:b/>
        </w:rPr>
        <w:t xml:space="preserve"> </w:t>
      </w:r>
      <w:r w:rsidRPr="006B63EE">
        <w:rPr>
          <w:b/>
          <w:i/>
        </w:rPr>
        <w:t>принципах:</w:t>
      </w:r>
    </w:p>
    <w:p w:rsidR="00F127C8" w:rsidRPr="006B63EE" w:rsidRDefault="00F127C8" w:rsidP="00E12114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-284" w:firstLine="0"/>
        <w:rPr>
          <w:shd w:val="clear" w:color="auto" w:fill="FFFFFF"/>
        </w:rPr>
      </w:pPr>
      <w:r w:rsidRPr="006B63EE">
        <w:rPr>
          <w:shd w:val="clear" w:color="auto" w:fill="FFFFFF"/>
        </w:rPr>
        <w:t xml:space="preserve">принцип взаимосвязи сенсорного, </w:t>
      </w:r>
      <w:r>
        <w:rPr>
          <w:shd w:val="clear" w:color="auto" w:fill="FFFFFF"/>
        </w:rPr>
        <w:t xml:space="preserve">познавательного, </w:t>
      </w:r>
      <w:r w:rsidRPr="006B63EE">
        <w:rPr>
          <w:shd w:val="clear" w:color="auto" w:fill="FFFFFF"/>
        </w:rPr>
        <w:t>умственного и речевого развития детей;</w:t>
      </w:r>
    </w:p>
    <w:p w:rsidR="00F127C8" w:rsidRPr="006B63EE" w:rsidRDefault="00F127C8" w:rsidP="00E12114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-284" w:firstLine="0"/>
      </w:pPr>
      <w:r w:rsidRPr="006B63EE">
        <w:t xml:space="preserve">принцип поэтапности, вычленение и интегрирование взаимосвязанных частей; </w:t>
      </w:r>
    </w:p>
    <w:p w:rsidR="00F127C8" w:rsidRPr="006B63EE" w:rsidRDefault="00F127C8" w:rsidP="00E12114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-284" w:firstLine="0"/>
      </w:pPr>
      <w:r w:rsidRPr="006B63EE">
        <w:rPr>
          <w:shd w:val="clear" w:color="auto" w:fill="FFFFFF"/>
        </w:rPr>
        <w:t>принцип обеспе</w:t>
      </w:r>
      <w:r w:rsidR="009C1BB8">
        <w:rPr>
          <w:shd w:val="clear" w:color="auto" w:fill="FFFFFF"/>
        </w:rPr>
        <w:t>чения активной речевой практики</w:t>
      </w:r>
      <w:r w:rsidRPr="006B63EE">
        <w:rPr>
          <w:shd w:val="clear" w:color="auto" w:fill="FFFFFF"/>
        </w:rPr>
        <w:t>;</w:t>
      </w:r>
    </w:p>
    <w:p w:rsidR="00F127C8" w:rsidRPr="006B63EE" w:rsidRDefault="00F127C8" w:rsidP="00E12114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-284" w:firstLine="0"/>
        <w:rPr>
          <w:b/>
          <w:i/>
        </w:rPr>
      </w:pPr>
      <w:r w:rsidRPr="006B63EE">
        <w:t>принцип индивидуально – личностной ориентации;</w:t>
      </w:r>
    </w:p>
    <w:p w:rsidR="00F127C8" w:rsidRPr="00EE3B6B" w:rsidRDefault="00F127C8" w:rsidP="00E12114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line="360" w:lineRule="auto"/>
        <w:ind w:left="-284" w:firstLine="0"/>
      </w:pPr>
      <w:r w:rsidRPr="006B63EE">
        <w:t xml:space="preserve"> принцип успешности.</w:t>
      </w:r>
    </w:p>
    <w:p w:rsidR="00A24924" w:rsidRPr="00EE3B6B" w:rsidRDefault="008147FE" w:rsidP="00E12114">
      <w:pPr>
        <w:pStyle w:val="a5"/>
        <w:spacing w:line="360" w:lineRule="auto"/>
        <w:ind w:left="-284" w:firstLine="284"/>
      </w:pPr>
      <w:r w:rsidRPr="00EE3B6B">
        <w:rPr>
          <w:color w:val="000000" w:themeColor="text1"/>
        </w:rPr>
        <w:t>Перспективность</w:t>
      </w:r>
      <w:r w:rsidR="0096094E" w:rsidRPr="00EE3B6B">
        <w:rPr>
          <w:color w:val="000000" w:themeColor="text1"/>
        </w:rPr>
        <w:t xml:space="preserve"> моего опыта в том, чтобы дети усвоили сен</w:t>
      </w:r>
      <w:r w:rsidR="00A24924" w:rsidRPr="00EE3B6B">
        <w:rPr>
          <w:color w:val="000000" w:themeColor="text1"/>
        </w:rPr>
        <w:t xml:space="preserve">сорные представления </w:t>
      </w:r>
      <w:r w:rsidR="0096094E" w:rsidRPr="00EE3B6B">
        <w:rPr>
          <w:color w:val="000000" w:themeColor="text1"/>
        </w:rPr>
        <w:t>и воспользовались знан</w:t>
      </w:r>
      <w:r w:rsidR="0045581A">
        <w:rPr>
          <w:color w:val="000000" w:themeColor="text1"/>
        </w:rPr>
        <w:t xml:space="preserve">иями самостоятельно, используя </w:t>
      </w:r>
      <w:r w:rsidR="0096094E" w:rsidRPr="00EE3B6B">
        <w:rPr>
          <w:color w:val="000000" w:themeColor="text1"/>
        </w:rPr>
        <w:t>дидактические игры.</w:t>
      </w:r>
    </w:p>
    <w:p w:rsidR="00312505" w:rsidRPr="00EE3B6B" w:rsidRDefault="00312505" w:rsidP="00E12114">
      <w:pPr>
        <w:pStyle w:val="a5"/>
        <w:spacing w:line="360" w:lineRule="auto"/>
        <w:ind w:left="-284" w:firstLine="284"/>
      </w:pPr>
      <w:r w:rsidRPr="00EE3B6B">
        <w:t xml:space="preserve">Воплощение педагогического опыта работы </w:t>
      </w:r>
      <w:r w:rsidR="00711308">
        <w:t>решае</w:t>
      </w:r>
      <w:r w:rsidR="00A24924" w:rsidRPr="00EE3B6B">
        <w:t xml:space="preserve">тся в совместной деятельности взрослого и детей, самостоятельной деятельности в рамках непосредственной организованной образовательной деятельности, а также при проведении режимных моментов, которые </w:t>
      </w:r>
      <w:r w:rsidR="002C103D" w:rsidRPr="00EE3B6B">
        <w:t xml:space="preserve">помогают </w:t>
      </w:r>
      <w:r w:rsidR="00A24924" w:rsidRPr="00F70715">
        <w:t xml:space="preserve">дошкольнику </w:t>
      </w:r>
      <w:r w:rsidR="002B5003" w:rsidRPr="00F70715">
        <w:t>обеспечить</w:t>
      </w:r>
      <w:r w:rsidR="002B5003">
        <w:t xml:space="preserve"> </w:t>
      </w:r>
      <w:r w:rsidR="00F70715">
        <w:t>накопление</w:t>
      </w:r>
      <w:r w:rsidR="00F70715" w:rsidRPr="00EE3B6B">
        <w:t xml:space="preserve"> представлений о цвете, форме и величине предметов.</w:t>
      </w:r>
      <w:r w:rsidR="00E73F99">
        <w:t xml:space="preserve"> </w:t>
      </w:r>
    </w:p>
    <w:p w:rsidR="00A87B81" w:rsidRPr="00EE3B6B" w:rsidRDefault="00A87B81" w:rsidP="00E12114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>Теоретическая база, опора  на современные педагогические теории.</w:t>
      </w:r>
    </w:p>
    <w:p w:rsidR="004E0FC9" w:rsidRPr="004E0FC9" w:rsidRDefault="004E0FC9" w:rsidP="00E12114">
      <w:pPr>
        <w:pStyle w:val="a5"/>
        <w:spacing w:line="360" w:lineRule="auto"/>
        <w:ind w:left="-284" w:firstLine="284"/>
      </w:pPr>
      <w:r w:rsidRPr="004E0FC9">
        <w:t>Изучение работ отечественны</w:t>
      </w:r>
      <w:r w:rsidR="00711308">
        <w:t xml:space="preserve">х </w:t>
      </w:r>
      <w:r w:rsidR="0045581A">
        <w:t xml:space="preserve">исследователей </w:t>
      </w:r>
      <w:r w:rsidR="009C1BB8">
        <w:t xml:space="preserve">и педагогов Е.И. Тихеевой, </w:t>
      </w:r>
      <w:r w:rsidR="009C1BB8">
        <w:lastRenderedPageBreak/>
        <w:t>Ф.И.Блехер, Б.И.</w:t>
      </w:r>
      <w:r w:rsidR="00E12114">
        <w:t xml:space="preserve"> </w:t>
      </w:r>
      <w:r w:rsidR="009C1BB8">
        <w:t>Хачапуридзе, А.И.</w:t>
      </w:r>
      <w:r w:rsidR="00E12114">
        <w:t xml:space="preserve"> </w:t>
      </w:r>
      <w:r w:rsidR="009C1BB8">
        <w:t>Сорокина, Е.Ф.</w:t>
      </w:r>
      <w:r w:rsidRPr="004E0FC9">
        <w:t xml:space="preserve">Иваницкой, </w:t>
      </w:r>
      <w:r w:rsidR="00711308">
        <w:t>Е.</w:t>
      </w:r>
      <w:r w:rsidR="009C1BB8">
        <w:t>И.</w:t>
      </w:r>
      <w:r w:rsidRPr="004E0FC9">
        <w:t>Удальцовой по теме «Дидактические игры» подвели меня к выводу, что одним из основных средств сенсорного воспитания являются именно дидактические игры.</w:t>
      </w:r>
    </w:p>
    <w:p w:rsidR="0009471E" w:rsidRPr="00EE3B6B" w:rsidRDefault="00BD56AC" w:rsidP="00E12114">
      <w:pPr>
        <w:pStyle w:val="a5"/>
        <w:spacing w:line="360" w:lineRule="auto"/>
        <w:ind w:left="-284" w:firstLine="284"/>
      </w:pPr>
      <w:r>
        <w:t>Д</w:t>
      </w:r>
      <w:r w:rsidR="004E0FC9" w:rsidRPr="004E0FC9">
        <w:t>идактическая игра становится настоящей игровой формой обучения лишь в том случае, когда учебные задачи ставятся перед детьми не прямо, а через игру, тесно связываются с игровым, занимательным началом – с игровыми задачами и игровыми действиями.</w:t>
      </w:r>
      <w:r w:rsidR="002F46C8">
        <w:t xml:space="preserve"> </w:t>
      </w:r>
      <w:r w:rsidR="0009471E" w:rsidRPr="00EE3B6B">
        <w:t xml:space="preserve">В игре вырабатываются у ребят организационные навыки, развивается выдержка, умение взвешивать обстоятельства. Игры способствуют развитию восприятия, внимания, памяти, мышления, творческих способностей, направлены на умственное развитие дошкольника в целом. </w:t>
      </w:r>
    </w:p>
    <w:p w:rsidR="009704F3" w:rsidRPr="00EE3B6B" w:rsidRDefault="009704F3" w:rsidP="00E12114">
      <w:pPr>
        <w:pStyle w:val="a5"/>
        <w:spacing w:line="360" w:lineRule="auto"/>
        <w:ind w:left="-284" w:firstLine="284"/>
      </w:pPr>
      <w:r w:rsidRPr="00EE3B6B">
        <w:t>В</w:t>
      </w:r>
      <w:r w:rsidR="00711308">
        <w:t xml:space="preserve"> инновационном педагогическом опыте</w:t>
      </w:r>
      <w:r w:rsidR="000820A8" w:rsidRPr="00EE3B6B">
        <w:t xml:space="preserve"> были </w:t>
      </w:r>
      <w:r w:rsidRPr="00EE3B6B">
        <w:t>использ</w:t>
      </w:r>
      <w:r w:rsidR="000820A8" w:rsidRPr="00EE3B6B">
        <w:t>ованы следующие методические пособия</w:t>
      </w:r>
      <w:r w:rsidRPr="00EE3B6B">
        <w:t>:</w:t>
      </w:r>
    </w:p>
    <w:p w:rsidR="0042145C" w:rsidRPr="00EE3B6B" w:rsidRDefault="000820A8" w:rsidP="00E12114">
      <w:pPr>
        <w:pStyle w:val="a5"/>
        <w:numPr>
          <w:ilvl w:val="0"/>
          <w:numId w:val="11"/>
        </w:numPr>
        <w:spacing w:line="360" w:lineRule="auto"/>
        <w:ind w:left="-284" w:firstLine="0"/>
      </w:pPr>
      <w:r w:rsidRPr="00EE3B6B">
        <w:t>Венгер, Л.А.</w:t>
      </w:r>
      <w:r w:rsidR="00DB6E84" w:rsidRPr="00EE3B6B">
        <w:t>Воспитание сенсорной культуры ребенка от рождения до 6 лет: Книга для воспитателя детского сада / Л.А. Венгер, Э.Г. Пилюгина, Н.Б. Венгер. – М. : Просвещение, 1988.-144 с. : ил.</w:t>
      </w:r>
    </w:p>
    <w:p w:rsidR="000820A8" w:rsidRPr="00EE3B6B" w:rsidRDefault="0042145C" w:rsidP="00E12114">
      <w:pPr>
        <w:pStyle w:val="a5"/>
        <w:spacing w:line="360" w:lineRule="auto"/>
        <w:ind w:left="-284" w:firstLine="284"/>
      </w:pPr>
      <w:r w:rsidRPr="00EE3B6B">
        <w:t>В своей книге авторы предлагают систему дидактических игр и упражнений</w:t>
      </w:r>
      <w:r w:rsidR="00BB4596" w:rsidRPr="00EE3B6B">
        <w:t xml:space="preserve"> для детей от рождения до 6 лет</w:t>
      </w:r>
      <w:r w:rsidRPr="00EE3B6B">
        <w:t>, направленных на последовательное развитие у детей восприятия цвета, формы и величины предметов.</w:t>
      </w:r>
    </w:p>
    <w:p w:rsidR="0042145C" w:rsidRPr="00EE3B6B" w:rsidRDefault="009C1BB8" w:rsidP="00E12114">
      <w:pPr>
        <w:pStyle w:val="a5"/>
        <w:numPr>
          <w:ilvl w:val="0"/>
          <w:numId w:val="11"/>
        </w:numPr>
        <w:spacing w:line="360" w:lineRule="auto"/>
        <w:ind w:left="-284" w:firstLine="0"/>
      </w:pPr>
      <w:r>
        <w:t>Венгер, Л.</w:t>
      </w:r>
      <w:r w:rsidR="0042145C" w:rsidRPr="00EE3B6B">
        <w:t>А. Дидактические игры и упражнения по сенсорному воспитанию дошкольников: Книга для воспитателя дет.сада / Л.А.</w:t>
      </w:r>
      <w:r w:rsidR="004C0412">
        <w:t xml:space="preserve"> </w:t>
      </w:r>
      <w:r w:rsidR="0042145C" w:rsidRPr="00EE3B6B">
        <w:t>Венгер. – М. : Просвещение, 1978.</w:t>
      </w:r>
      <w:r w:rsidR="00BB4596" w:rsidRPr="00EE3B6B">
        <w:t>-145 с.: ил.</w:t>
      </w:r>
    </w:p>
    <w:p w:rsidR="00BB4596" w:rsidRPr="00EE3B6B" w:rsidRDefault="00BB4596" w:rsidP="00E12114">
      <w:pPr>
        <w:pStyle w:val="a5"/>
        <w:spacing w:line="360" w:lineRule="auto"/>
        <w:ind w:left="-284" w:firstLine="284"/>
      </w:pPr>
      <w:r w:rsidRPr="00EE3B6B">
        <w:t>В пособии представлены основные дидактические игры и упражнения по ознакомлению детей дошкольного возраста с цветом, формой и величиной предмета.</w:t>
      </w:r>
    </w:p>
    <w:p w:rsidR="00335C73" w:rsidRPr="00EE3B6B" w:rsidRDefault="00335C73" w:rsidP="00E12114">
      <w:pPr>
        <w:pStyle w:val="a5"/>
        <w:numPr>
          <w:ilvl w:val="0"/>
          <w:numId w:val="11"/>
        </w:numPr>
        <w:spacing w:line="360" w:lineRule="auto"/>
        <w:ind w:left="-284" w:firstLine="0"/>
      </w:pPr>
      <w:r w:rsidRPr="00EE3B6B">
        <w:rPr>
          <w:color w:val="111111"/>
          <w:shd w:val="clear" w:color="auto" w:fill="FFFFFF"/>
        </w:rPr>
        <w:t>Башаева, Т. В. Развитие восприятия у детей. Цвет, форма, звук.</w:t>
      </w:r>
    </w:p>
    <w:p w:rsidR="00335C73" w:rsidRPr="00EE3B6B" w:rsidRDefault="00335C73" w:rsidP="00E12114">
      <w:pPr>
        <w:pStyle w:val="a5"/>
        <w:spacing w:line="360" w:lineRule="auto"/>
        <w:ind w:left="-284"/>
        <w:rPr>
          <w:color w:val="111111"/>
          <w:shd w:val="clear" w:color="auto" w:fill="FFFFFF"/>
        </w:rPr>
      </w:pPr>
      <w:r w:rsidRPr="00EE3B6B">
        <w:rPr>
          <w:color w:val="111111"/>
          <w:shd w:val="clear" w:color="auto" w:fill="FFFFFF"/>
        </w:rPr>
        <w:t>Популярное пособие</w:t>
      </w:r>
      <w:r w:rsidR="009C1BB8">
        <w:rPr>
          <w:color w:val="111111"/>
          <w:shd w:val="clear" w:color="auto" w:fill="FFFFFF"/>
        </w:rPr>
        <w:t xml:space="preserve"> для родителей и педагогов / Т.В. </w:t>
      </w:r>
      <w:r w:rsidRPr="00EE3B6B">
        <w:rPr>
          <w:color w:val="111111"/>
          <w:shd w:val="clear" w:color="auto" w:fill="FFFFFF"/>
        </w:rPr>
        <w:t xml:space="preserve">Башаева. </w:t>
      </w:r>
      <w:r w:rsidRPr="00FB7FB5">
        <w:rPr>
          <w:color w:val="111111"/>
          <w:shd w:val="clear" w:color="auto" w:fill="FFFFFF"/>
        </w:rPr>
        <w:t>- </w:t>
      </w:r>
      <w:r w:rsidRPr="00FB7FB5">
        <w:rPr>
          <w:color w:val="111111"/>
          <w:bdr w:val="none" w:sz="0" w:space="0" w:color="auto" w:frame="1"/>
          <w:shd w:val="clear" w:color="auto" w:fill="FFFFFF"/>
        </w:rPr>
        <w:t>Ярославль</w:t>
      </w:r>
      <w:r w:rsidRPr="00EE3B6B">
        <w:rPr>
          <w:color w:val="111111"/>
          <w:shd w:val="clear" w:color="auto" w:fill="FFFFFF"/>
        </w:rPr>
        <w:t>: Академия развития, 1997. – 190 с.</w:t>
      </w:r>
    </w:p>
    <w:p w:rsidR="00BA3F27" w:rsidRDefault="00062F41" w:rsidP="00E12114">
      <w:pPr>
        <w:pStyle w:val="a5"/>
        <w:spacing w:line="360" w:lineRule="auto"/>
        <w:ind w:left="-284" w:firstLine="284"/>
        <w:rPr>
          <w:shd w:val="clear" w:color="auto" w:fill="FFFFFF"/>
        </w:rPr>
      </w:pPr>
      <w:r w:rsidRPr="00EE3B6B">
        <w:rPr>
          <w:shd w:val="clear" w:color="auto" w:fill="FFFFFF"/>
        </w:rPr>
        <w:t xml:space="preserve">В нее включены 376 игр для развития восприятия, необходимые для успешного освоения школьной программы и социальной </w:t>
      </w:r>
      <w:r w:rsidR="0082033D" w:rsidRPr="00EE3B6B">
        <w:rPr>
          <w:shd w:val="clear" w:color="auto" w:fill="FFFFFF"/>
        </w:rPr>
        <w:t>адаптации в детском коллективе;</w:t>
      </w:r>
      <w:r w:rsidR="00DA6EF4" w:rsidRPr="00EE3B6B">
        <w:rPr>
          <w:shd w:val="clear" w:color="auto" w:fill="FFFFFF"/>
        </w:rPr>
        <w:t xml:space="preserve"> обеспечиваю</w:t>
      </w:r>
      <w:r w:rsidRPr="00EE3B6B">
        <w:rPr>
          <w:shd w:val="clear" w:color="auto" w:fill="FFFFFF"/>
        </w:rPr>
        <w:t>т поэтапное формирование процесса восприятия с учетом</w:t>
      </w:r>
      <w:r w:rsidR="0082033D" w:rsidRPr="00EE3B6B">
        <w:rPr>
          <w:shd w:val="clear" w:color="auto" w:fill="FFFFFF"/>
        </w:rPr>
        <w:t xml:space="preserve"> возрастных </w:t>
      </w:r>
      <w:r w:rsidR="0082033D" w:rsidRPr="00EE3B6B">
        <w:rPr>
          <w:shd w:val="clear" w:color="auto" w:fill="FFFFFF"/>
        </w:rPr>
        <w:lastRenderedPageBreak/>
        <w:t>особенностей детей;</w:t>
      </w:r>
      <w:r w:rsidR="00DA6EF4" w:rsidRPr="00EE3B6B">
        <w:rPr>
          <w:shd w:val="clear" w:color="auto" w:fill="FFFFFF"/>
        </w:rPr>
        <w:t xml:space="preserve"> помогут</w:t>
      </w:r>
      <w:r w:rsidRPr="00EE3B6B">
        <w:rPr>
          <w:shd w:val="clear" w:color="auto" w:fill="FFFFFF"/>
        </w:rPr>
        <w:t xml:space="preserve"> определить уровень развития восприятия, обнаружить проблемы в восприятии ребенка и пути их устранения. </w:t>
      </w:r>
    </w:p>
    <w:p w:rsidR="000820A8" w:rsidRPr="00EE3B6B" w:rsidRDefault="000820A8" w:rsidP="00E12114">
      <w:pPr>
        <w:pStyle w:val="a5"/>
        <w:spacing w:line="360" w:lineRule="auto"/>
        <w:ind w:left="-284" w:firstLine="284"/>
      </w:pPr>
      <w:r w:rsidRPr="00EE3B6B">
        <w:t>Дополнительно использую учебно-методическую литературу:</w:t>
      </w:r>
    </w:p>
    <w:p w:rsidR="00335C73" w:rsidRPr="00EE3B6B" w:rsidRDefault="001478D1" w:rsidP="00E12114">
      <w:pPr>
        <w:pStyle w:val="a5"/>
        <w:numPr>
          <w:ilvl w:val="0"/>
          <w:numId w:val="12"/>
        </w:numPr>
        <w:spacing w:line="360" w:lineRule="auto"/>
        <w:ind w:left="-284" w:firstLine="0"/>
      </w:pPr>
      <w:r>
        <w:rPr>
          <w:color w:val="111111"/>
          <w:shd w:val="clear" w:color="auto" w:fill="FFFFFF"/>
        </w:rPr>
        <w:t>Лыкова</w:t>
      </w:r>
      <w:r w:rsidR="005955A6">
        <w:rPr>
          <w:color w:val="111111"/>
          <w:shd w:val="clear" w:color="auto" w:fill="FFFFFF"/>
        </w:rPr>
        <w:t xml:space="preserve"> И. А. Дидактика в </w:t>
      </w:r>
      <w:r w:rsidR="00335C73" w:rsidRPr="00576B0A">
        <w:rPr>
          <w:color w:val="111111"/>
          <w:bdr w:val="none" w:sz="0" w:space="0" w:color="auto" w:frame="1"/>
          <w:shd w:val="clear" w:color="auto" w:fill="FFFFFF"/>
        </w:rPr>
        <w:t>природе</w:t>
      </w:r>
      <w:r w:rsidR="00335C73" w:rsidRPr="00576B0A">
        <w:rPr>
          <w:color w:val="111111"/>
          <w:shd w:val="clear" w:color="auto" w:fill="FFFFFF"/>
        </w:rPr>
        <w:t>:</w:t>
      </w:r>
      <w:r w:rsidR="005955A6">
        <w:rPr>
          <w:color w:val="111111"/>
          <w:shd w:val="clear" w:color="auto" w:fill="FFFFFF"/>
        </w:rPr>
        <w:t xml:space="preserve"> Игры с цветом, </w:t>
      </w:r>
      <w:r w:rsidR="00335C73" w:rsidRPr="00576B0A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сенсорное развитие</w:t>
      </w:r>
      <w:r w:rsidR="00335C73" w:rsidRPr="00EE3B6B">
        <w:rPr>
          <w:color w:val="111111"/>
          <w:shd w:val="clear" w:color="auto" w:fill="FFFFFF"/>
        </w:rPr>
        <w:t>.</w:t>
      </w:r>
    </w:p>
    <w:p w:rsidR="00335C73" w:rsidRPr="00EE3B6B" w:rsidRDefault="00335C73" w:rsidP="00E12114">
      <w:pPr>
        <w:pStyle w:val="a5"/>
        <w:spacing w:line="360" w:lineRule="auto"/>
        <w:ind w:left="-284"/>
      </w:pPr>
      <w:r w:rsidRPr="00EE3B6B">
        <w:rPr>
          <w:color w:val="111111"/>
          <w:shd w:val="clear" w:color="auto" w:fill="FFFFFF"/>
        </w:rPr>
        <w:t xml:space="preserve">/ И. А. Лыкова. – М.: </w:t>
      </w:r>
      <w:r w:rsidR="005955A6">
        <w:rPr>
          <w:color w:val="111111"/>
          <w:shd w:val="clear" w:color="auto" w:fill="FFFFFF"/>
        </w:rPr>
        <w:t xml:space="preserve">Издательство </w:t>
      </w:r>
      <w:r w:rsidRPr="00EE3B6B">
        <w:rPr>
          <w:i/>
          <w:iCs/>
          <w:color w:val="111111"/>
          <w:bdr w:val="none" w:sz="0" w:space="0" w:color="auto" w:frame="1"/>
          <w:shd w:val="clear" w:color="auto" w:fill="FFFFFF"/>
        </w:rPr>
        <w:t>«Карапуз»</w:t>
      </w:r>
      <w:r w:rsidRPr="00EE3B6B">
        <w:rPr>
          <w:color w:val="111111"/>
          <w:shd w:val="clear" w:color="auto" w:fill="FFFFFF"/>
        </w:rPr>
        <w:t>, 2006. – 19 с.</w:t>
      </w:r>
    </w:p>
    <w:p w:rsidR="00335C73" w:rsidRPr="00EE3B6B" w:rsidRDefault="001478D1" w:rsidP="00E12114">
      <w:pPr>
        <w:pStyle w:val="a5"/>
        <w:numPr>
          <w:ilvl w:val="0"/>
          <w:numId w:val="12"/>
        </w:numPr>
        <w:spacing w:line="360" w:lineRule="auto"/>
        <w:ind w:left="-284" w:firstLine="0"/>
      </w:pPr>
      <w:r>
        <w:rPr>
          <w:color w:val="111111"/>
          <w:shd w:val="clear" w:color="auto" w:fill="FFFFFF"/>
        </w:rPr>
        <w:t>Дружинина</w:t>
      </w:r>
      <w:r w:rsidR="00335C73" w:rsidRPr="00EE3B6B">
        <w:rPr>
          <w:color w:val="111111"/>
          <w:shd w:val="clear" w:color="auto" w:fill="FFFFFF"/>
        </w:rPr>
        <w:t xml:space="preserve"> М. Разноцветные стихи / И. Дружинина. – М.: Олма Медиа</w:t>
      </w:r>
    </w:p>
    <w:p w:rsidR="005955A6" w:rsidRDefault="00335C73" w:rsidP="005955A6">
      <w:pPr>
        <w:pStyle w:val="a5"/>
        <w:spacing w:line="360" w:lineRule="auto"/>
        <w:ind w:left="-284"/>
      </w:pPr>
      <w:r w:rsidRPr="00EE3B6B">
        <w:rPr>
          <w:color w:val="111111"/>
          <w:shd w:val="clear" w:color="auto" w:fill="FFFFFF"/>
        </w:rPr>
        <w:t>Групп, 2012. – 128.</w:t>
      </w:r>
    </w:p>
    <w:p w:rsidR="009C1BB8" w:rsidRPr="005955A6" w:rsidRDefault="009C1BB8" w:rsidP="005955A6">
      <w:pPr>
        <w:pStyle w:val="a5"/>
        <w:spacing w:line="360" w:lineRule="auto"/>
        <w:ind w:left="-284"/>
      </w:pPr>
      <w:r>
        <w:t>3.</w:t>
      </w:r>
      <w:r w:rsidR="004C0412">
        <w:t xml:space="preserve">  </w:t>
      </w:r>
      <w:r w:rsidR="001478D1">
        <w:rPr>
          <w:color w:val="111111"/>
        </w:rPr>
        <w:t>Ефремова</w:t>
      </w:r>
      <w:r>
        <w:rPr>
          <w:color w:val="111111"/>
        </w:rPr>
        <w:t xml:space="preserve"> Н.</w:t>
      </w:r>
      <w:r w:rsidR="004C0412">
        <w:rPr>
          <w:color w:val="111111"/>
        </w:rPr>
        <w:t xml:space="preserve">    </w:t>
      </w:r>
      <w:r w:rsidR="00335C73" w:rsidRPr="00EE3B6B">
        <w:rPr>
          <w:color w:val="111111"/>
        </w:rPr>
        <w:t xml:space="preserve">Учимся </w:t>
      </w:r>
      <w:r w:rsidR="004C0412">
        <w:rPr>
          <w:color w:val="111111"/>
        </w:rPr>
        <w:t xml:space="preserve">   </w:t>
      </w:r>
      <w:r w:rsidR="00335C73" w:rsidRPr="00EE3B6B">
        <w:rPr>
          <w:color w:val="111111"/>
        </w:rPr>
        <w:t>различать</w:t>
      </w:r>
      <w:r>
        <w:rPr>
          <w:color w:val="111111"/>
        </w:rPr>
        <w:t xml:space="preserve"> </w:t>
      </w:r>
      <w:r w:rsidR="004C0412">
        <w:rPr>
          <w:color w:val="111111"/>
        </w:rPr>
        <w:t xml:space="preserve">   </w:t>
      </w:r>
      <w:r>
        <w:rPr>
          <w:color w:val="111111"/>
        </w:rPr>
        <w:t xml:space="preserve">цвета </w:t>
      </w:r>
      <w:r w:rsidR="004C0412">
        <w:rPr>
          <w:color w:val="111111"/>
        </w:rPr>
        <w:t xml:space="preserve"> </w:t>
      </w:r>
      <w:r>
        <w:rPr>
          <w:color w:val="111111"/>
        </w:rPr>
        <w:t xml:space="preserve">и </w:t>
      </w:r>
      <w:r w:rsidR="004C0412">
        <w:rPr>
          <w:color w:val="111111"/>
        </w:rPr>
        <w:t xml:space="preserve">  </w:t>
      </w:r>
      <w:r>
        <w:rPr>
          <w:color w:val="111111"/>
        </w:rPr>
        <w:t xml:space="preserve">запоминать </w:t>
      </w:r>
      <w:r w:rsidR="004C0412">
        <w:rPr>
          <w:color w:val="111111"/>
        </w:rPr>
        <w:t xml:space="preserve">  </w:t>
      </w:r>
      <w:r>
        <w:rPr>
          <w:color w:val="111111"/>
        </w:rPr>
        <w:t xml:space="preserve">их </w:t>
      </w:r>
      <w:r w:rsidR="004C0412">
        <w:rPr>
          <w:color w:val="111111"/>
        </w:rPr>
        <w:t xml:space="preserve"> </w:t>
      </w:r>
      <w:r>
        <w:rPr>
          <w:color w:val="111111"/>
        </w:rPr>
        <w:t>названия</w:t>
      </w:r>
      <w:r w:rsidR="004C0412">
        <w:rPr>
          <w:color w:val="111111"/>
        </w:rPr>
        <w:t xml:space="preserve">  </w:t>
      </w:r>
      <w:r w:rsidR="00335C73" w:rsidRPr="00EE3B6B">
        <w:rPr>
          <w:color w:val="111111"/>
        </w:rPr>
        <w:t>/</w:t>
      </w:r>
    </w:p>
    <w:p w:rsidR="00335C73" w:rsidRPr="009C1BB8" w:rsidRDefault="00335C73" w:rsidP="00E12114">
      <w:pPr>
        <w:pStyle w:val="a5"/>
        <w:spacing w:line="360" w:lineRule="auto"/>
        <w:ind w:left="-284"/>
      </w:pPr>
      <w:r w:rsidRPr="00EE3B6B">
        <w:rPr>
          <w:color w:val="111111"/>
        </w:rPr>
        <w:t>Н. Ефремова // Дошкольное воспитание. – 2002. – №12. – С. 20–21.</w:t>
      </w:r>
    </w:p>
    <w:p w:rsidR="00335C73" w:rsidRPr="00EE3B6B" w:rsidRDefault="002B5003" w:rsidP="00E12114">
      <w:pPr>
        <w:pStyle w:val="a5"/>
        <w:spacing w:line="360" w:lineRule="auto"/>
        <w:ind w:left="-284"/>
      </w:pPr>
      <w:r>
        <w:rPr>
          <w:color w:val="111111"/>
        </w:rPr>
        <w:t>4.</w:t>
      </w:r>
      <w:r w:rsidR="00335C73" w:rsidRPr="00EE3B6B">
        <w:t>Интернет-ресурсы, электронные учебные пособия.</w:t>
      </w:r>
    </w:p>
    <w:p w:rsidR="00A82AD3" w:rsidRPr="00EE3B6B" w:rsidRDefault="00A82AD3" w:rsidP="00E12114">
      <w:pPr>
        <w:pStyle w:val="a5"/>
        <w:spacing w:line="360" w:lineRule="auto"/>
        <w:ind w:left="-284" w:firstLine="284"/>
      </w:pPr>
      <w:r w:rsidRPr="00EE3B6B">
        <w:t>Вышеуказанный анализ литературы позволил выделить ряд взаимосвязанных условий в сенсорном воспитании дошкольника в современном мире.</w:t>
      </w:r>
    </w:p>
    <w:p w:rsidR="001478D1" w:rsidRPr="0045581A" w:rsidRDefault="004D7F2E" w:rsidP="00E12114">
      <w:pPr>
        <w:pStyle w:val="a5"/>
        <w:spacing w:line="360" w:lineRule="auto"/>
        <w:ind w:left="-284" w:firstLine="284"/>
      </w:pPr>
      <w:r w:rsidRPr="00EE3B6B">
        <w:t>Опираясь на изученный материал, весь процесс по сенсорному развитию</w:t>
      </w:r>
      <w:r w:rsidR="00FA393A">
        <w:t xml:space="preserve">, </w:t>
      </w:r>
      <w:r w:rsidRPr="00EE3B6B">
        <w:t>я нацеливаю</w:t>
      </w:r>
      <w:r w:rsidR="008D2FFE">
        <w:t xml:space="preserve"> </w:t>
      </w:r>
      <w:r w:rsidRPr="00EE3B6B">
        <w:t>на формирование</w:t>
      </w:r>
      <w:r w:rsidR="008D2FFE">
        <w:t xml:space="preserve"> у детей</w:t>
      </w:r>
      <w:r w:rsidRPr="00EE3B6B">
        <w:t xml:space="preserve"> представлений о цве</w:t>
      </w:r>
      <w:r w:rsidR="003807EC" w:rsidRPr="00EE3B6B">
        <w:t>те, формах и величине предметов в игре. Играя, ребенок учится осязанию и восприятию. В игровой деятельности он учится сопоставлять, сравнивать, устанавливать закономерности, принимать самостоятельное решение.</w:t>
      </w:r>
      <w:r w:rsidR="004C0412">
        <w:t xml:space="preserve"> </w:t>
      </w:r>
      <w:r w:rsidR="005D6A8C" w:rsidRPr="00EE3B6B">
        <w:t xml:space="preserve">Ребёнок начинает использовать свои знания в игре, где </w:t>
      </w:r>
      <w:r w:rsidR="00335C73" w:rsidRPr="00EE3B6B">
        <w:t xml:space="preserve">он становится более </w:t>
      </w:r>
      <w:r w:rsidRPr="00EE3B6B">
        <w:t>внимательным</w:t>
      </w:r>
      <w:r w:rsidR="005D6A8C" w:rsidRPr="00EE3B6B">
        <w:t>.</w:t>
      </w:r>
    </w:p>
    <w:p w:rsidR="004D7F2E" w:rsidRPr="00EE3B6B" w:rsidRDefault="004D7F2E" w:rsidP="00E12114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 xml:space="preserve">Новизна. </w:t>
      </w:r>
    </w:p>
    <w:p w:rsidR="001A196B" w:rsidRPr="00EE3B6B" w:rsidRDefault="001A196B" w:rsidP="00E12114">
      <w:pPr>
        <w:pStyle w:val="a5"/>
        <w:spacing w:line="360" w:lineRule="auto"/>
        <w:ind w:left="-284" w:firstLine="284"/>
      </w:pPr>
      <w:r w:rsidRPr="00EE3B6B">
        <w:t xml:space="preserve">Новизна моего опыта </w:t>
      </w:r>
      <w:r w:rsidR="00EA02E9" w:rsidRPr="00EE3B6B">
        <w:t>в том</w:t>
      </w:r>
      <w:r w:rsidR="005D6A8C" w:rsidRPr="00EE3B6B">
        <w:t>, что</w:t>
      </w:r>
      <w:r w:rsidR="00FA393A">
        <w:t xml:space="preserve">бы научить </w:t>
      </w:r>
      <w:r w:rsidR="005D6A8C" w:rsidRPr="00EE3B6B">
        <w:t xml:space="preserve">детей </w:t>
      </w:r>
      <w:r w:rsidR="00FA393A">
        <w:t xml:space="preserve">развивать </w:t>
      </w:r>
      <w:r w:rsidRPr="00EE3B6B">
        <w:t xml:space="preserve">ум, абстрактное и образное мышление, воображение и фантазию, интуицию, чувство цвета, а также </w:t>
      </w:r>
      <w:r w:rsidR="005D6A8C" w:rsidRPr="00EE3B6B">
        <w:t>различные виды памяти – зрительную, слуховую, тактильную, ассоциативную и логическую</w:t>
      </w:r>
      <w:r w:rsidRPr="00EE3B6B">
        <w:t xml:space="preserve"> с использованием дидактических игр.</w:t>
      </w:r>
    </w:p>
    <w:p w:rsidR="0009471E" w:rsidRPr="00EE3B6B" w:rsidRDefault="0009471E" w:rsidP="00E12114">
      <w:pPr>
        <w:pStyle w:val="a5"/>
        <w:spacing w:line="360" w:lineRule="auto"/>
        <w:ind w:left="-284" w:firstLine="284"/>
      </w:pPr>
      <w:r w:rsidRPr="00EE3B6B">
        <w:t>Имея большой опыт педагогической работы, и</w:t>
      </w:r>
      <w:r w:rsidR="0045581A">
        <w:t xml:space="preserve">зучая методическую литературу, </w:t>
      </w:r>
      <w:r w:rsidRPr="00EE3B6B">
        <w:t>подобрала дидактические игры, различные упражнения, инте</w:t>
      </w:r>
      <w:r w:rsidR="0045581A">
        <w:t xml:space="preserve">ресные подходы, способствующие </w:t>
      </w:r>
      <w:r w:rsidRPr="00EE3B6B">
        <w:t>развитию сенсорного воспр</w:t>
      </w:r>
      <w:r w:rsidR="00FA393A">
        <w:t xml:space="preserve">иятия у дошкольников. </w:t>
      </w:r>
      <w:r w:rsidR="00FA393A" w:rsidRPr="00EE3B6B">
        <w:t>Всё это должно происходить параллельно и при этом очень естественно.</w:t>
      </w:r>
    </w:p>
    <w:p w:rsidR="001A196B" w:rsidRPr="00EE3B6B" w:rsidRDefault="001A196B" w:rsidP="00E12114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 xml:space="preserve">Технология опыта. </w:t>
      </w:r>
    </w:p>
    <w:p w:rsidR="001A196B" w:rsidRPr="00EE3B6B" w:rsidRDefault="001A196B" w:rsidP="00E12114">
      <w:pPr>
        <w:pStyle w:val="a5"/>
        <w:spacing w:line="360" w:lineRule="auto"/>
        <w:ind w:left="-284" w:firstLine="284"/>
        <w:rPr>
          <w:bCs/>
          <w:kern w:val="36"/>
        </w:rPr>
      </w:pPr>
      <w:r w:rsidRPr="00EE3B6B">
        <w:t xml:space="preserve">Основная задача, как педагога, это правильно выбрать методы и формы организации работы с детьми, а также инновационные технологии, которые </w:t>
      </w:r>
      <w:r w:rsidRPr="00EE3B6B">
        <w:lastRenderedPageBreak/>
        <w:t xml:space="preserve">способствуют </w:t>
      </w:r>
      <w:r w:rsidRPr="00EE3B6B">
        <w:rPr>
          <w:bCs/>
          <w:kern w:val="36"/>
        </w:rPr>
        <w:t>формированию сенсорных представлений  у дошкольников.</w:t>
      </w:r>
    </w:p>
    <w:p w:rsidR="00F62F00" w:rsidRDefault="001A196B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E51BA9">
        <w:rPr>
          <w:sz w:val="28"/>
          <w:szCs w:val="28"/>
        </w:rPr>
        <w:t xml:space="preserve">Работа по данной теме разрабатывалась в системе. </w:t>
      </w:r>
    </w:p>
    <w:p w:rsidR="00F62F00" w:rsidRPr="00D86717" w:rsidRDefault="00F62F00" w:rsidP="00E12114">
      <w:pPr>
        <w:pStyle w:val="a5"/>
        <w:spacing w:line="360" w:lineRule="auto"/>
        <w:ind w:left="-284" w:firstLine="284"/>
      </w:pPr>
      <w:r w:rsidRPr="00D86717">
        <w:t>Для решения поставленных задач использовались следующие методы исследования:</w:t>
      </w:r>
    </w:p>
    <w:p w:rsidR="00F62F00" w:rsidRPr="00D86717" w:rsidRDefault="00EC0ECA" w:rsidP="00E12114">
      <w:pPr>
        <w:pStyle w:val="a5"/>
        <w:spacing w:line="360" w:lineRule="auto"/>
        <w:ind w:left="-284"/>
      </w:pPr>
      <w:r>
        <w:t>- теоретические.</w:t>
      </w:r>
    </w:p>
    <w:p w:rsidR="00F62F00" w:rsidRPr="00D86717" w:rsidRDefault="00F62F00" w:rsidP="00E12114">
      <w:pPr>
        <w:pStyle w:val="a5"/>
        <w:spacing w:line="360" w:lineRule="auto"/>
        <w:ind w:left="-284"/>
      </w:pPr>
      <w:r w:rsidRPr="00D86717">
        <w:t>- эмпирические</w:t>
      </w:r>
      <w:r w:rsidR="00EC0ECA">
        <w:t>.</w:t>
      </w:r>
    </w:p>
    <w:p w:rsidR="00F62F00" w:rsidRPr="00D86717" w:rsidRDefault="00F62F00" w:rsidP="00E12114">
      <w:pPr>
        <w:pStyle w:val="a5"/>
        <w:spacing w:line="360" w:lineRule="auto"/>
        <w:ind w:left="-284" w:firstLine="284"/>
        <w:rPr>
          <w:b/>
        </w:rPr>
      </w:pPr>
      <w:r w:rsidRPr="00D86717">
        <w:t xml:space="preserve">Эффективными средствами активизации познавательной деятельности включения ребёнка в процесс </w:t>
      </w:r>
      <w:r>
        <w:t>сенсорного развития</w:t>
      </w:r>
      <w:r w:rsidR="001B4CB2">
        <w:t>,</w:t>
      </w:r>
      <w:r>
        <w:t xml:space="preserve"> кроме дидактических игр</w:t>
      </w:r>
      <w:r w:rsidR="001B4CB2">
        <w:t>,</w:t>
      </w:r>
      <w:r w:rsidR="004C0412">
        <w:t xml:space="preserve"> </w:t>
      </w:r>
      <w:r w:rsidRPr="00D86717">
        <w:t>являются различные формы организации детской деятельности:</w:t>
      </w:r>
    </w:p>
    <w:p w:rsidR="001B4CB2" w:rsidRDefault="00FA393A" w:rsidP="00E12114">
      <w:pPr>
        <w:pStyle w:val="a5"/>
        <w:spacing w:line="360" w:lineRule="auto"/>
        <w:ind w:left="-284"/>
        <w:rPr>
          <w:i/>
        </w:rPr>
      </w:pPr>
      <w:r>
        <w:rPr>
          <w:i/>
        </w:rPr>
        <w:t>Беседа</w:t>
      </w:r>
      <w:r w:rsidR="00F62F00" w:rsidRPr="00D86717">
        <w:rPr>
          <w:i/>
        </w:rPr>
        <w:t>.</w:t>
      </w:r>
    </w:p>
    <w:p w:rsidR="001B4CB2" w:rsidRDefault="00F62F00" w:rsidP="00E12114">
      <w:pPr>
        <w:pStyle w:val="a5"/>
        <w:spacing w:line="360" w:lineRule="auto"/>
        <w:ind w:left="-284"/>
      </w:pPr>
      <w:r w:rsidRPr="00D86717">
        <w:rPr>
          <w:i/>
        </w:rPr>
        <w:t>Интегрированная НООД.</w:t>
      </w:r>
    </w:p>
    <w:p w:rsidR="00EC0ECA" w:rsidRPr="00EC0ECA" w:rsidRDefault="00FA393A" w:rsidP="00E12114">
      <w:pPr>
        <w:pStyle w:val="a5"/>
        <w:spacing w:line="360" w:lineRule="auto"/>
        <w:ind w:left="-284"/>
        <w:rPr>
          <w:i/>
        </w:rPr>
      </w:pPr>
      <w:r>
        <w:rPr>
          <w:i/>
        </w:rPr>
        <w:t>Проект</w:t>
      </w:r>
      <w:r w:rsidR="00EC0ECA" w:rsidRPr="00EC0ECA">
        <w:rPr>
          <w:i/>
        </w:rPr>
        <w:t>.</w:t>
      </w:r>
    </w:p>
    <w:p w:rsidR="001B4CB2" w:rsidRDefault="00FA393A" w:rsidP="00E12114">
      <w:pPr>
        <w:pStyle w:val="a5"/>
        <w:spacing w:line="360" w:lineRule="auto"/>
        <w:ind w:left="-284"/>
        <w:rPr>
          <w:i/>
        </w:rPr>
      </w:pPr>
      <w:r>
        <w:rPr>
          <w:i/>
        </w:rPr>
        <w:t>Игра–</w:t>
      </w:r>
      <w:r w:rsidR="00A11DD0">
        <w:rPr>
          <w:i/>
        </w:rPr>
        <w:t xml:space="preserve"> экспериментировани</w:t>
      </w:r>
      <w:r>
        <w:rPr>
          <w:i/>
        </w:rPr>
        <w:t>е.</w:t>
      </w:r>
    </w:p>
    <w:p w:rsidR="00A11DD0" w:rsidRDefault="00FA393A" w:rsidP="00E12114">
      <w:pPr>
        <w:pStyle w:val="a5"/>
        <w:spacing w:line="360" w:lineRule="auto"/>
        <w:ind w:left="-284"/>
        <w:rPr>
          <w:i/>
        </w:rPr>
      </w:pPr>
      <w:r>
        <w:rPr>
          <w:i/>
        </w:rPr>
        <w:t>Художественное творчество.</w:t>
      </w:r>
    </w:p>
    <w:p w:rsidR="00EC0ECA" w:rsidRDefault="00FA393A" w:rsidP="00E12114">
      <w:pPr>
        <w:pStyle w:val="a5"/>
        <w:spacing w:line="360" w:lineRule="auto"/>
        <w:ind w:left="-284"/>
        <w:rPr>
          <w:color w:val="000000"/>
        </w:rPr>
      </w:pPr>
      <w:r>
        <w:rPr>
          <w:i/>
        </w:rPr>
        <w:t>Наблюдение</w:t>
      </w:r>
      <w:r w:rsidR="00EC0ECA">
        <w:rPr>
          <w:i/>
        </w:rPr>
        <w:t>.</w:t>
      </w:r>
    </w:p>
    <w:p w:rsidR="001B4CB2" w:rsidRDefault="00F62F00" w:rsidP="00E12114">
      <w:pPr>
        <w:pStyle w:val="a5"/>
        <w:spacing w:line="360" w:lineRule="auto"/>
        <w:ind w:left="-284"/>
      </w:pPr>
      <w:r w:rsidRPr="00D86717">
        <w:rPr>
          <w:i/>
        </w:rPr>
        <w:t>Индивидуальная работа.</w:t>
      </w:r>
    </w:p>
    <w:p w:rsidR="00E51BA9" w:rsidRPr="00E51BA9" w:rsidRDefault="001A196B" w:rsidP="00E12114">
      <w:pPr>
        <w:pStyle w:val="a5"/>
        <w:spacing w:line="360" w:lineRule="auto"/>
        <w:ind w:left="-284" w:firstLine="284"/>
        <w:rPr>
          <w:bCs/>
        </w:rPr>
      </w:pPr>
      <w:r w:rsidRPr="00E51BA9">
        <w:t xml:space="preserve">Были использованы современные </w:t>
      </w:r>
      <w:r w:rsidRPr="00E51BA9">
        <w:rPr>
          <w:bCs/>
        </w:rPr>
        <w:t xml:space="preserve">образовательные технологии: </w:t>
      </w:r>
    </w:p>
    <w:p w:rsidR="00E51BA9" w:rsidRPr="00EC0ECA" w:rsidRDefault="00E51BA9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 w:rsidRPr="00EC0ECA">
        <w:rPr>
          <w:color w:val="111111"/>
          <w:sz w:val="28"/>
          <w:szCs w:val="28"/>
        </w:rPr>
        <w:t>- личностно-ориентированная</w:t>
      </w:r>
      <w:r w:rsidR="004C0412">
        <w:rPr>
          <w:color w:val="111111"/>
          <w:sz w:val="28"/>
          <w:szCs w:val="28"/>
        </w:rPr>
        <w:t>;</w:t>
      </w:r>
    </w:p>
    <w:p w:rsidR="00E51BA9" w:rsidRPr="00EC0ECA" w:rsidRDefault="00E51BA9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 w:rsidRPr="00EC0ECA">
        <w:rPr>
          <w:color w:val="111111"/>
          <w:sz w:val="28"/>
          <w:szCs w:val="28"/>
        </w:rPr>
        <w:t>- здоровьесберегающая</w:t>
      </w:r>
      <w:r w:rsidR="004C0412">
        <w:rPr>
          <w:color w:val="111111"/>
          <w:sz w:val="28"/>
          <w:szCs w:val="28"/>
        </w:rPr>
        <w:t>;</w:t>
      </w:r>
    </w:p>
    <w:p w:rsidR="00E51BA9" w:rsidRPr="00EC0ECA" w:rsidRDefault="004C0412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игровая</w:t>
      </w:r>
      <w:r w:rsidR="002C4FC4" w:rsidRPr="00EC0ECA">
        <w:rPr>
          <w:color w:val="111111"/>
          <w:sz w:val="28"/>
          <w:szCs w:val="28"/>
        </w:rPr>
        <w:t>;</w:t>
      </w:r>
    </w:p>
    <w:p w:rsidR="00E51BA9" w:rsidRPr="00EC0ECA" w:rsidRDefault="004C0412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проектная</w:t>
      </w:r>
      <w:r w:rsidR="002C4FC4" w:rsidRPr="00EC0ECA">
        <w:rPr>
          <w:color w:val="111111"/>
          <w:sz w:val="28"/>
          <w:szCs w:val="28"/>
        </w:rPr>
        <w:t>;</w:t>
      </w:r>
    </w:p>
    <w:p w:rsidR="001A196B" w:rsidRPr="00EC0ECA" w:rsidRDefault="004C0412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- информационно-коммуникационная</w:t>
      </w:r>
      <w:r w:rsidR="002C4FC4" w:rsidRPr="00EC0ECA">
        <w:rPr>
          <w:color w:val="111111"/>
          <w:sz w:val="28"/>
          <w:szCs w:val="28"/>
          <w:bdr w:val="none" w:sz="0" w:space="0" w:color="auto" w:frame="1"/>
        </w:rPr>
        <w:t>.</w:t>
      </w:r>
    </w:p>
    <w:p w:rsidR="00C65C5D" w:rsidRPr="000D0CFD" w:rsidRDefault="00E51BA9" w:rsidP="00E12114">
      <w:pPr>
        <w:pStyle w:val="a9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111111"/>
          <w:sz w:val="28"/>
          <w:szCs w:val="28"/>
        </w:rPr>
      </w:pPr>
      <w:r w:rsidRPr="00CC4440">
        <w:rPr>
          <w:color w:val="111111"/>
          <w:sz w:val="28"/>
          <w:szCs w:val="28"/>
        </w:rPr>
        <w:t>Применение в своей</w:t>
      </w:r>
      <w:r w:rsidR="008D2FFE">
        <w:rPr>
          <w:color w:val="111111"/>
          <w:sz w:val="28"/>
          <w:szCs w:val="28"/>
        </w:rPr>
        <w:t xml:space="preserve"> </w:t>
      </w:r>
      <w:r w:rsidRPr="00CC444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="008D2FF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деятельн</w:t>
      </w:r>
      <w:r w:rsidR="0045581A">
        <w:rPr>
          <w:color w:val="111111"/>
          <w:sz w:val="28"/>
          <w:szCs w:val="28"/>
        </w:rPr>
        <w:t xml:space="preserve">ости всех этих образовательных </w:t>
      </w:r>
      <w:r w:rsidRPr="00CC4440">
        <w:rPr>
          <w:color w:val="111111"/>
          <w:sz w:val="28"/>
          <w:szCs w:val="28"/>
        </w:rPr>
        <w:t>технологий помогает мне делать процесс решения задач</w:t>
      </w:r>
      <w:r>
        <w:rPr>
          <w:color w:val="111111"/>
          <w:sz w:val="28"/>
          <w:szCs w:val="28"/>
        </w:rPr>
        <w:t xml:space="preserve"> по инновационной работе</w:t>
      </w:r>
      <w:r w:rsidRPr="00CC4440">
        <w:rPr>
          <w:color w:val="111111"/>
          <w:sz w:val="28"/>
          <w:szCs w:val="28"/>
        </w:rPr>
        <w:t xml:space="preserve"> упорядоченным, последовательным, продуманным и осознанным, позволяет достичь запланированного </w:t>
      </w:r>
      <w:r>
        <w:rPr>
          <w:color w:val="111111"/>
          <w:sz w:val="28"/>
          <w:szCs w:val="28"/>
        </w:rPr>
        <w:t xml:space="preserve">положительного </w:t>
      </w:r>
      <w:r w:rsidRPr="00CC4440">
        <w:rPr>
          <w:color w:val="111111"/>
          <w:sz w:val="28"/>
          <w:szCs w:val="28"/>
        </w:rPr>
        <w:t>результата</w:t>
      </w:r>
      <w:r w:rsidR="008D2FFE">
        <w:rPr>
          <w:color w:val="111111"/>
          <w:sz w:val="28"/>
          <w:szCs w:val="28"/>
        </w:rPr>
        <w:t xml:space="preserve"> </w:t>
      </w:r>
      <w:r w:rsidR="002C4FC4">
        <w:rPr>
          <w:color w:val="111111"/>
          <w:sz w:val="28"/>
          <w:szCs w:val="28"/>
        </w:rPr>
        <w:t xml:space="preserve">по сенсорному развитию </w:t>
      </w:r>
      <w:r w:rsidR="008D2FFE">
        <w:rPr>
          <w:color w:val="111111"/>
          <w:sz w:val="28"/>
          <w:szCs w:val="28"/>
        </w:rPr>
        <w:t xml:space="preserve">детей посредством дидактических игр </w:t>
      </w:r>
      <w:r w:rsidR="002C4FC4">
        <w:rPr>
          <w:color w:val="111111"/>
          <w:sz w:val="28"/>
          <w:szCs w:val="28"/>
        </w:rPr>
        <w:t>и во взаимодействии с родителями.</w:t>
      </w:r>
    </w:p>
    <w:p w:rsidR="001A196B" w:rsidRPr="00EE3B6B" w:rsidRDefault="001A196B" w:rsidP="00E12114">
      <w:pPr>
        <w:pStyle w:val="a5"/>
        <w:spacing w:line="360" w:lineRule="auto"/>
        <w:ind w:left="-284" w:firstLine="284"/>
      </w:pPr>
      <w:r w:rsidRPr="00EE3B6B">
        <w:t xml:space="preserve">Опыт работы представлен </w:t>
      </w:r>
      <w:r w:rsidR="00EA02E9" w:rsidRPr="00EE3B6B">
        <w:t xml:space="preserve">одной </w:t>
      </w:r>
      <w:r w:rsidRPr="00EE3B6B">
        <w:t>единой системой по внедрению в воспитательно-образовательный процесс: проект</w:t>
      </w:r>
      <w:r w:rsidR="004C0412">
        <w:t>ов</w:t>
      </w:r>
      <w:r w:rsidRPr="00EE3B6B">
        <w:t>, конспект</w:t>
      </w:r>
      <w:r w:rsidR="004C0412">
        <w:t>ов</w:t>
      </w:r>
      <w:r w:rsidRPr="00EE3B6B">
        <w:t xml:space="preserve"> непосредственн</w:t>
      </w:r>
      <w:r w:rsidR="00EA02E9" w:rsidRPr="00EE3B6B">
        <w:t xml:space="preserve">ой </w:t>
      </w:r>
      <w:r w:rsidR="004508AA">
        <w:t xml:space="preserve">организованной </w:t>
      </w:r>
      <w:r w:rsidR="00EA02E9" w:rsidRPr="00EE3B6B">
        <w:t>образовательной деятельности,</w:t>
      </w:r>
      <w:r w:rsidR="004C0412">
        <w:t xml:space="preserve"> консультаций</w:t>
      </w:r>
      <w:r w:rsidR="0045581A">
        <w:t xml:space="preserve"> для родителей и </w:t>
      </w:r>
      <w:r w:rsidRPr="00EE3B6B">
        <w:lastRenderedPageBreak/>
        <w:t>в</w:t>
      </w:r>
      <w:r w:rsidR="004508AA">
        <w:t>оспитателей</w:t>
      </w:r>
      <w:r w:rsidRPr="00EE3B6B">
        <w:t>.</w:t>
      </w:r>
    </w:p>
    <w:p w:rsidR="00842858" w:rsidRPr="00EE3B6B" w:rsidRDefault="00EA02E9" w:rsidP="00E12114">
      <w:pPr>
        <w:pStyle w:val="a5"/>
        <w:spacing w:line="360" w:lineRule="auto"/>
        <w:ind w:left="-284" w:firstLine="284"/>
      </w:pPr>
      <w:r w:rsidRPr="00EE3B6B">
        <w:t>На фо</w:t>
      </w:r>
      <w:r w:rsidR="00C343A8">
        <w:t>рмирующем этапе  разработан проект</w:t>
      </w:r>
      <w:r w:rsidRPr="00EE3B6B">
        <w:t>: «</w:t>
      </w:r>
      <w:r w:rsidR="00826DD0">
        <w:t>Веселая</w:t>
      </w:r>
      <w:r w:rsidR="008D2FFE">
        <w:t xml:space="preserve"> </w:t>
      </w:r>
      <w:r w:rsidR="00826DD0">
        <w:t>сенсорика</w:t>
      </w:r>
      <w:r w:rsidR="005955A6">
        <w:t>» в к</w:t>
      </w:r>
      <w:r w:rsidR="00C84460">
        <w:t>отором</w:t>
      </w:r>
      <w:r w:rsidRPr="00EE3B6B">
        <w:t xml:space="preserve">  задействованы воспитатели, родители, дети.</w:t>
      </w:r>
    </w:p>
    <w:p w:rsidR="00EA02E9" w:rsidRPr="00EE3B6B" w:rsidRDefault="00EA02E9" w:rsidP="00E12114">
      <w:pPr>
        <w:pStyle w:val="a5"/>
        <w:spacing w:line="360" w:lineRule="auto"/>
        <w:ind w:left="-284" w:firstLine="284"/>
      </w:pPr>
      <w:r w:rsidRPr="00EE3B6B">
        <w:t>Были включены разнообразные формы работы:</w:t>
      </w:r>
    </w:p>
    <w:p w:rsidR="00C84460" w:rsidRDefault="00EA02E9" w:rsidP="00E12114">
      <w:pPr>
        <w:pStyle w:val="a5"/>
        <w:spacing w:line="360" w:lineRule="auto"/>
        <w:ind w:left="-284"/>
      </w:pPr>
      <w:r w:rsidRPr="00C343A8">
        <w:t>-НО</w:t>
      </w:r>
      <w:r w:rsidR="00FA393A">
        <w:t>О</w:t>
      </w:r>
      <w:r w:rsidRPr="00C343A8">
        <w:t>Д</w:t>
      </w:r>
      <w:r w:rsidR="002F46C8">
        <w:t>:</w:t>
      </w:r>
      <w:r w:rsidRPr="00C343A8">
        <w:t xml:space="preserve"> «</w:t>
      </w:r>
      <w:r w:rsidR="00C343A8" w:rsidRPr="00C343A8">
        <w:t>Спрячь мышку</w:t>
      </w:r>
      <w:r w:rsidRPr="00C343A8">
        <w:t>»,</w:t>
      </w:r>
      <w:r w:rsidR="00C343A8" w:rsidRPr="00C343A8">
        <w:t xml:space="preserve"> «В царстве фигурок </w:t>
      </w:r>
      <w:r w:rsidR="005955A6">
        <w:t xml:space="preserve">человечков», </w:t>
      </w:r>
      <w:r w:rsidR="0045581A">
        <w:t xml:space="preserve">«Кто где спит?», </w:t>
      </w:r>
      <w:r w:rsidR="00C343A8" w:rsidRPr="00C343A8">
        <w:t xml:space="preserve">«Бусинки большие и маленькие», </w:t>
      </w:r>
      <w:r w:rsidR="004E7016">
        <w:t>«Соберем пирамидку»</w:t>
      </w:r>
      <w:r w:rsidR="004C0412">
        <w:t xml:space="preserve"> </w:t>
      </w:r>
      <w:r w:rsidR="00C343A8">
        <w:t>и др.</w:t>
      </w:r>
    </w:p>
    <w:p w:rsidR="001478D1" w:rsidRDefault="00A81404" w:rsidP="00E12114">
      <w:pPr>
        <w:pStyle w:val="a5"/>
        <w:spacing w:line="360" w:lineRule="auto"/>
        <w:ind w:left="-284"/>
      </w:pPr>
      <w:r>
        <w:t>-НО</w:t>
      </w:r>
      <w:r w:rsidR="00FA393A">
        <w:t>О</w:t>
      </w:r>
      <w:r>
        <w:t>Д  по экспериментированию</w:t>
      </w:r>
      <w:r w:rsidR="002F46C8">
        <w:t>:</w:t>
      </w:r>
      <w:r>
        <w:t xml:space="preserve"> </w:t>
      </w:r>
      <w:r w:rsidRPr="00C343A8">
        <w:t>«Кислое, сладкое, соленое»</w:t>
      </w:r>
      <w:r>
        <w:t xml:space="preserve">, </w:t>
      </w:r>
      <w:r w:rsidR="0010483D">
        <w:t xml:space="preserve">«Почему крапива жжется?», «Разноцветные льдинки»,  </w:t>
      </w:r>
      <w:r w:rsidRPr="00A81404">
        <w:t>«Окраска воды»</w:t>
      </w:r>
      <w:r>
        <w:t>.</w:t>
      </w:r>
    </w:p>
    <w:p w:rsidR="00A81404" w:rsidRPr="00A81404" w:rsidRDefault="001478D1" w:rsidP="00E12114">
      <w:pPr>
        <w:pStyle w:val="a5"/>
        <w:spacing w:line="360" w:lineRule="auto"/>
        <w:ind w:left="-284"/>
      </w:pPr>
      <w:r>
        <w:t>-Чтение художественной литературы</w:t>
      </w:r>
      <w:r w:rsidR="00066D18">
        <w:t>:</w:t>
      </w:r>
      <w:r>
        <w:t xml:space="preserve"> «Золотой луг» М.Пришвин, «Эта рыжая плутовка» Г. Ладонщиков, «Колокольчик» Е.Трутнева, «Что делали два желтых друга» Г.Цыферов. </w:t>
      </w:r>
    </w:p>
    <w:p w:rsidR="00EA02E9" w:rsidRDefault="00EA02E9" w:rsidP="00E12114">
      <w:pPr>
        <w:pStyle w:val="a5"/>
        <w:spacing w:line="360" w:lineRule="auto"/>
        <w:ind w:left="-284"/>
      </w:pPr>
      <w:r w:rsidRPr="00EE3B6B">
        <w:t>-</w:t>
      </w:r>
      <w:r w:rsidR="00842858" w:rsidRPr="00EE3B6B">
        <w:t>А</w:t>
      </w:r>
      <w:r w:rsidRPr="00EE3B6B">
        <w:rPr>
          <w:rStyle w:val="a8"/>
          <w:b w:val="0"/>
        </w:rPr>
        <w:t>ппликация</w:t>
      </w:r>
      <w:r w:rsidR="002F46C8">
        <w:rPr>
          <w:rStyle w:val="a8"/>
          <w:b w:val="0"/>
        </w:rPr>
        <w:t>:</w:t>
      </w:r>
      <w:r w:rsidR="00C343A8">
        <w:t xml:space="preserve"> «Орнамент»</w:t>
      </w:r>
      <w:r w:rsidR="00C84460">
        <w:t>.</w:t>
      </w:r>
    </w:p>
    <w:p w:rsidR="00C84460" w:rsidRDefault="00A81404" w:rsidP="00E12114">
      <w:pPr>
        <w:pStyle w:val="a5"/>
        <w:spacing w:line="360" w:lineRule="auto"/>
        <w:ind w:left="-284"/>
      </w:pPr>
      <w:r>
        <w:t>-Рисование</w:t>
      </w:r>
      <w:r w:rsidR="002F46C8">
        <w:t>:</w:t>
      </w:r>
      <w:r>
        <w:t xml:space="preserve"> «Сбор фруктов»</w:t>
      </w:r>
      <w:r w:rsidR="00C84460">
        <w:t>.</w:t>
      </w:r>
    </w:p>
    <w:p w:rsidR="00C84460" w:rsidRDefault="00C84460" w:rsidP="00E12114">
      <w:pPr>
        <w:pStyle w:val="a5"/>
        <w:spacing w:line="360" w:lineRule="auto"/>
        <w:ind w:left="-284"/>
      </w:pPr>
      <w:r>
        <w:t>-Конструирование</w:t>
      </w:r>
      <w:r w:rsidR="002F46C8">
        <w:t>:</w:t>
      </w:r>
      <w:r>
        <w:t xml:space="preserve"> «Лесенка», «Башня».</w:t>
      </w:r>
    </w:p>
    <w:p w:rsidR="00C4208D" w:rsidRDefault="00C4208D" w:rsidP="00E12114">
      <w:pPr>
        <w:pStyle w:val="a5"/>
        <w:spacing w:line="360" w:lineRule="auto"/>
        <w:ind w:left="-284"/>
      </w:pPr>
      <w:r>
        <w:t>-Наблюдения в уголке природы</w:t>
      </w:r>
      <w:r w:rsidR="002F46C8">
        <w:t>:</w:t>
      </w:r>
      <w:r>
        <w:t xml:space="preserve"> «Бальзамин», «Пеларгония».</w:t>
      </w:r>
    </w:p>
    <w:p w:rsidR="00C4208D" w:rsidRDefault="00E672D8" w:rsidP="00E12114">
      <w:pPr>
        <w:pStyle w:val="a5"/>
        <w:spacing w:line="360" w:lineRule="auto"/>
        <w:ind w:left="-284"/>
      </w:pPr>
      <w:r>
        <w:t>- Игры: «Тихо-громко»</w:t>
      </w:r>
      <w:r w:rsidR="00C4208D">
        <w:t>, «Узнай предмет по звуку», «Кто что слышит».</w:t>
      </w:r>
    </w:p>
    <w:p w:rsidR="0010483D" w:rsidRPr="001D3F1A" w:rsidRDefault="00016BD7" w:rsidP="00E12114">
      <w:pPr>
        <w:pStyle w:val="a5"/>
        <w:spacing w:line="360" w:lineRule="auto"/>
        <w:ind w:left="-284"/>
      </w:pPr>
      <w:r>
        <w:t>-</w:t>
      </w:r>
      <w:r w:rsidRPr="001D3F1A">
        <w:rPr>
          <w:bdr w:val="none" w:sz="0" w:space="0" w:color="auto" w:frame="1"/>
        </w:rPr>
        <w:t>Наблюдения на улице</w:t>
      </w:r>
      <w:r w:rsidR="00E672D8">
        <w:t xml:space="preserve">: </w:t>
      </w:r>
      <w:r>
        <w:t>«Радуга», «Такие разные цветы».</w:t>
      </w:r>
    </w:p>
    <w:p w:rsidR="00016BD7" w:rsidRDefault="00016BD7" w:rsidP="00E12114">
      <w:pPr>
        <w:pStyle w:val="a5"/>
        <w:spacing w:line="360" w:lineRule="auto"/>
        <w:ind w:left="-284"/>
      </w:pPr>
      <w:r>
        <w:t>-</w:t>
      </w:r>
      <w:r w:rsidRPr="005B0F59">
        <w:rPr>
          <w:bdr w:val="none" w:sz="0" w:space="0" w:color="auto" w:frame="1"/>
        </w:rPr>
        <w:t>Пальчиковые игры</w:t>
      </w:r>
      <w:r w:rsidR="00E672D8">
        <w:t xml:space="preserve">: </w:t>
      </w:r>
      <w:r w:rsidRPr="005B0F59">
        <w:rPr>
          <w:iCs/>
          <w:bdr w:val="none" w:sz="0" w:space="0" w:color="auto" w:frame="1"/>
        </w:rPr>
        <w:t>«Домик»</w:t>
      </w:r>
      <w:r w:rsidR="00E672D8">
        <w:t xml:space="preserve">, </w:t>
      </w:r>
      <w:r w:rsidRPr="005B0F59">
        <w:t xml:space="preserve">«Семья», </w:t>
      </w:r>
      <w:r w:rsidRPr="005B0F59">
        <w:rPr>
          <w:iCs/>
          <w:bdr w:val="none" w:sz="0" w:space="0" w:color="auto" w:frame="1"/>
        </w:rPr>
        <w:t>«Пальчики»</w:t>
      </w:r>
      <w:r w:rsidR="00E672D8">
        <w:t xml:space="preserve">, </w:t>
      </w:r>
      <w:r w:rsidRPr="005B0F59">
        <w:rPr>
          <w:iCs/>
          <w:bdr w:val="none" w:sz="0" w:space="0" w:color="auto" w:frame="1"/>
        </w:rPr>
        <w:t>«Пальчики в лесу»</w:t>
      </w:r>
      <w:r>
        <w:rPr>
          <w:iCs/>
          <w:bdr w:val="none" w:sz="0" w:space="0" w:color="auto" w:frame="1"/>
        </w:rPr>
        <w:t>, «Детки», «Есть игрушки у меня»</w:t>
      </w:r>
      <w:r w:rsidR="001478D1">
        <w:t>.</w:t>
      </w:r>
    </w:p>
    <w:p w:rsidR="001478D1" w:rsidRPr="00EE3B6B" w:rsidRDefault="001478D1" w:rsidP="00E12114">
      <w:pPr>
        <w:pStyle w:val="a5"/>
        <w:spacing w:line="360" w:lineRule="auto"/>
        <w:ind w:left="-284"/>
      </w:pPr>
      <w:r>
        <w:t>- Физминутки</w:t>
      </w:r>
      <w:r w:rsidR="00E672D8">
        <w:t>:</w:t>
      </w:r>
      <w:r>
        <w:t xml:space="preserve"> «Вот так яблоко», «Рыжая лисичка», «Апельсин», «Желтая песенка».</w:t>
      </w:r>
    </w:p>
    <w:p w:rsidR="00842858" w:rsidRPr="00EE3B6B" w:rsidRDefault="00EA02E9" w:rsidP="00E12114">
      <w:pPr>
        <w:pStyle w:val="a5"/>
        <w:spacing w:line="360" w:lineRule="auto"/>
        <w:ind w:left="-284"/>
      </w:pPr>
      <w:r w:rsidRPr="00EE3B6B">
        <w:t xml:space="preserve">-Подвижные и малоподвижные игры: </w:t>
      </w:r>
      <w:r w:rsidR="00032ECD" w:rsidRPr="00EE3B6B">
        <w:t>«Мой веселый звонкий мяч», «Собери колечки»</w:t>
      </w:r>
      <w:r w:rsidR="00E672D8">
        <w:t>.</w:t>
      </w:r>
    </w:p>
    <w:p w:rsidR="00842858" w:rsidRDefault="00EA02E9" w:rsidP="00E12114">
      <w:pPr>
        <w:pStyle w:val="a5"/>
        <w:spacing w:line="360" w:lineRule="auto"/>
        <w:ind w:left="-284"/>
      </w:pPr>
      <w:r w:rsidRPr="00EE3B6B">
        <w:t xml:space="preserve">-Настольно </w:t>
      </w:r>
      <w:r w:rsidR="00066D18">
        <w:t>– печатные игры:</w:t>
      </w:r>
      <w:r w:rsidRPr="00EE3B6B">
        <w:t xml:space="preserve"> «</w:t>
      </w:r>
      <w:r w:rsidR="00842858" w:rsidRPr="00EE3B6B">
        <w:t>Цвет</w:t>
      </w:r>
      <w:r w:rsidRPr="00EE3B6B">
        <w:t>», «</w:t>
      </w:r>
      <w:r w:rsidR="00842858" w:rsidRPr="00EE3B6B">
        <w:t>Форма</w:t>
      </w:r>
      <w:r w:rsidRPr="00EE3B6B">
        <w:t>»</w:t>
      </w:r>
      <w:r w:rsidR="00016BD7">
        <w:t>, «Величина»</w:t>
      </w:r>
      <w:r w:rsidR="00F40E6B">
        <w:t>.</w:t>
      </w:r>
    </w:p>
    <w:p w:rsidR="006C038F" w:rsidRDefault="006C038F" w:rsidP="00E12114">
      <w:pPr>
        <w:pStyle w:val="a5"/>
        <w:spacing w:line="360" w:lineRule="auto"/>
        <w:ind w:left="-284" w:firstLine="284"/>
      </w:pPr>
      <w:r>
        <w:t>Дидактические игры</w:t>
      </w:r>
      <w:r w:rsidR="00066D18">
        <w:t>:</w:t>
      </w:r>
      <w:r>
        <w:t xml:space="preserve"> «Воздушные шары», «Спрячь мышку», «Подбери по цвету» знакомят детей с сенсорными эталонами в</w:t>
      </w:r>
      <w:r w:rsidR="00E672D8">
        <w:t xml:space="preserve"> области восприятия цвета.</w:t>
      </w:r>
    </w:p>
    <w:p w:rsidR="006C038F" w:rsidRDefault="006C038F" w:rsidP="00E12114">
      <w:pPr>
        <w:pStyle w:val="a5"/>
        <w:spacing w:line="360" w:lineRule="auto"/>
        <w:ind w:left="-284" w:firstLine="284"/>
      </w:pPr>
      <w:r>
        <w:t>Такие игры, как</w:t>
      </w:r>
      <w:r w:rsidR="00066D18">
        <w:t>:</w:t>
      </w:r>
      <w:r>
        <w:t xml:space="preserve"> «Какие бывают фигуры», «Подбери фигуры», «Кому какая форма» знакомят детей с эталонами формы.</w:t>
      </w:r>
    </w:p>
    <w:p w:rsidR="006C038F" w:rsidRDefault="006C038F" w:rsidP="00E12114">
      <w:pPr>
        <w:pStyle w:val="a5"/>
        <w:spacing w:line="360" w:lineRule="auto"/>
        <w:ind w:left="-284" w:firstLine="284"/>
      </w:pPr>
      <w:r>
        <w:t>Дидактические игры, такие как</w:t>
      </w:r>
      <w:r w:rsidR="00066D18">
        <w:t>:</w:t>
      </w:r>
      <w:r>
        <w:t xml:space="preserve"> «Три квадрата»,</w:t>
      </w:r>
      <w:r w:rsidR="00E672D8">
        <w:t xml:space="preserve"> «Башня», «Что там?» и другие, </w:t>
      </w:r>
      <w:r>
        <w:t>формируют представления детей об относительной величине предметов.</w:t>
      </w:r>
    </w:p>
    <w:p w:rsidR="004508AA" w:rsidRPr="003904BA" w:rsidRDefault="004508AA" w:rsidP="00E12114">
      <w:pPr>
        <w:pStyle w:val="a5"/>
        <w:spacing w:line="360" w:lineRule="auto"/>
        <w:ind w:left="-284" w:firstLine="284"/>
        <w:rPr>
          <w:bCs/>
        </w:rPr>
      </w:pPr>
      <w:r w:rsidRPr="003904BA">
        <w:rPr>
          <w:rStyle w:val="a8"/>
          <w:b w:val="0"/>
        </w:rPr>
        <w:lastRenderedPageBreak/>
        <w:t xml:space="preserve">Активная работа </w:t>
      </w:r>
      <w:r>
        <w:rPr>
          <w:rStyle w:val="a8"/>
          <w:b w:val="0"/>
        </w:rPr>
        <w:t xml:space="preserve">проводилась </w:t>
      </w:r>
      <w:r w:rsidRPr="003904BA">
        <w:rPr>
          <w:rStyle w:val="a8"/>
          <w:b w:val="0"/>
        </w:rPr>
        <w:t>с родителями.</w:t>
      </w:r>
      <w:r>
        <w:rPr>
          <w:rStyle w:val="a8"/>
          <w:b w:val="0"/>
        </w:rPr>
        <w:t xml:space="preserve"> Анкеты,</w:t>
      </w:r>
      <w:r w:rsidR="008D2FFE">
        <w:rPr>
          <w:rStyle w:val="a8"/>
          <w:b w:val="0"/>
        </w:rPr>
        <w:t xml:space="preserve"> </w:t>
      </w:r>
      <w:r w:rsidRPr="003904BA">
        <w:rPr>
          <w:rStyle w:val="a8"/>
          <w:b w:val="0"/>
        </w:rPr>
        <w:t>консультации, рекомендации и советы</w:t>
      </w:r>
      <w:r w:rsidRPr="003904BA">
        <w:t xml:space="preserve"> позволяли родителям уточнять</w:t>
      </w:r>
      <w:r>
        <w:t xml:space="preserve"> свои педагогические знания по сенсорному воспитанию</w:t>
      </w:r>
      <w:r w:rsidRPr="003904BA">
        <w:t xml:space="preserve"> детей и применять их на практике, узнавать о чем-либо новом, пополнять знаниями друг друга, обсу</w:t>
      </w:r>
      <w:r w:rsidR="004C0412">
        <w:t>ж</w:t>
      </w:r>
      <w:r w:rsidRPr="003904BA">
        <w:t>д</w:t>
      </w:r>
      <w:r w:rsidR="004C0412">
        <w:t>а</w:t>
      </w:r>
      <w:r w:rsidRPr="003904BA">
        <w:t>ть некоторые проблемы.</w:t>
      </w:r>
    </w:p>
    <w:p w:rsidR="004508AA" w:rsidRDefault="004508AA" w:rsidP="00E12114">
      <w:pPr>
        <w:pStyle w:val="a5"/>
        <w:spacing w:line="360" w:lineRule="auto"/>
        <w:ind w:left="-284" w:firstLine="284"/>
      </w:pPr>
      <w:r w:rsidRPr="003904BA">
        <w:rPr>
          <w:bCs/>
          <w:color w:val="000000"/>
        </w:rPr>
        <w:t>Родительские собрания</w:t>
      </w:r>
      <w:r w:rsidRPr="003904BA">
        <w:rPr>
          <w:rStyle w:val="c0"/>
        </w:rPr>
        <w:t xml:space="preserve"> с родителями </w:t>
      </w:r>
      <w:r>
        <w:t>проводились в не</w:t>
      </w:r>
      <w:r w:rsidRPr="003904BA">
        <w:t xml:space="preserve">традиционной форме. Практическая часть </w:t>
      </w:r>
      <w:r>
        <w:t xml:space="preserve">проходила </w:t>
      </w:r>
      <w:r w:rsidRPr="003904BA">
        <w:t>в</w:t>
      </w:r>
      <w:r>
        <w:t xml:space="preserve"> виде игры, практических занятий, н</w:t>
      </w:r>
      <w:r w:rsidRPr="003904BA">
        <w:t xml:space="preserve">а таких практикумах </w:t>
      </w:r>
      <w:r>
        <w:t xml:space="preserve"> родители </w:t>
      </w:r>
      <w:r w:rsidRPr="003904BA">
        <w:t xml:space="preserve"> становились участниками игр. </w:t>
      </w:r>
    </w:p>
    <w:p w:rsidR="004508AA" w:rsidRPr="004508AA" w:rsidRDefault="00FA393A" w:rsidP="00E12114">
      <w:pPr>
        <w:pStyle w:val="a5"/>
        <w:spacing w:line="360" w:lineRule="auto"/>
        <w:ind w:left="-284" w:firstLine="284"/>
        <w:rPr>
          <w:color w:val="FF0000"/>
        </w:rPr>
      </w:pPr>
      <w:r>
        <w:t>Родители приняли</w:t>
      </w:r>
      <w:r w:rsidR="004508AA" w:rsidRPr="003904BA">
        <w:t xml:space="preserve"> активн</w:t>
      </w:r>
      <w:r>
        <w:t>ое участие в</w:t>
      </w:r>
      <w:r w:rsidR="004C0412">
        <w:t xml:space="preserve"> </w:t>
      </w:r>
      <w:r>
        <w:t xml:space="preserve">оснащении </w:t>
      </w:r>
      <w:r w:rsidR="004508AA">
        <w:t>ц</w:t>
      </w:r>
      <w:r w:rsidR="004508AA" w:rsidRPr="00AD3E5C">
        <w:t>ентр</w:t>
      </w:r>
      <w:r w:rsidR="004508AA">
        <w:t>а</w:t>
      </w:r>
      <w:r w:rsidR="004508AA" w:rsidRPr="00AD3E5C">
        <w:t xml:space="preserve"> сенсорного </w:t>
      </w:r>
      <w:r w:rsidR="004508AA">
        <w:t>развития. В уголке находится</w:t>
      </w:r>
      <w:r w:rsidR="004508AA" w:rsidRPr="00AD3E5C">
        <w:t xml:space="preserve"> природный и бросовый материал: шишки, каштаны, камушки, фасоль, пластиковые пробки, различные сосуды и т.д.;  образцы материалов и поверхностей: кусочки меха, разные виды ткани и бумаги; предметы для создания холодного и горячего (грелка, формочки для льда); мешочки с разными наполнителями</w:t>
      </w:r>
      <w:r w:rsidR="004508AA">
        <w:t>.</w:t>
      </w:r>
    </w:p>
    <w:p w:rsidR="0082033D" w:rsidRPr="00EE3B6B" w:rsidRDefault="0082033D" w:rsidP="00E12114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 xml:space="preserve">Результативность опыта. </w:t>
      </w:r>
    </w:p>
    <w:p w:rsidR="0082033D" w:rsidRPr="00EE3B6B" w:rsidRDefault="0082033D" w:rsidP="00E12114">
      <w:pPr>
        <w:pStyle w:val="a5"/>
        <w:spacing w:line="360" w:lineRule="auto"/>
        <w:ind w:left="-284" w:firstLine="284"/>
      </w:pPr>
      <w:r w:rsidRPr="00EE3B6B">
        <w:t>Использование новых инновационных технологий</w:t>
      </w:r>
      <w:r w:rsidR="00DA6EF4" w:rsidRPr="00EE3B6B">
        <w:t xml:space="preserve"> в образовательном процессе</w:t>
      </w:r>
      <w:r w:rsidRPr="00EE3B6B">
        <w:t xml:space="preserve"> повышает эффективность в реализации поставленных задач. </w:t>
      </w:r>
    </w:p>
    <w:p w:rsidR="00CC6FED" w:rsidRPr="00EE3B6B" w:rsidRDefault="00CC6FED" w:rsidP="00E12114">
      <w:pPr>
        <w:pStyle w:val="a5"/>
        <w:spacing w:line="360" w:lineRule="auto"/>
        <w:ind w:left="-284" w:firstLine="284"/>
      </w:pPr>
      <w:r w:rsidRPr="00EE3B6B">
        <w:t>Оценивание полученных знаний проводится в форме заданий,  игры, работы по картинкам.</w:t>
      </w:r>
    </w:p>
    <w:p w:rsidR="00E12114" w:rsidRDefault="0003364E" w:rsidP="00E12114">
      <w:pPr>
        <w:pStyle w:val="a5"/>
        <w:spacing w:line="360" w:lineRule="auto"/>
        <w:ind w:left="-284" w:firstLine="284"/>
      </w:pPr>
      <w:r w:rsidRPr="0003364E">
        <w:t>Результат</w:t>
      </w:r>
      <w:r w:rsidR="00E672D8">
        <w:t>ы</w:t>
      </w:r>
      <w:r w:rsidR="00E12114">
        <w:t xml:space="preserve">  </w:t>
      </w:r>
      <w:r w:rsidR="00E672D8">
        <w:t xml:space="preserve"> мониторинга </w:t>
      </w:r>
      <w:r w:rsidR="00E12114">
        <w:t xml:space="preserve">  </w:t>
      </w:r>
      <w:r w:rsidR="00E672D8">
        <w:t>достижения</w:t>
      </w:r>
      <w:r w:rsidR="00E12114">
        <w:t xml:space="preserve">   </w:t>
      </w:r>
      <w:r w:rsidR="00E672D8">
        <w:t xml:space="preserve"> детей </w:t>
      </w:r>
      <w:r w:rsidR="00E12114">
        <w:t xml:space="preserve">  </w:t>
      </w:r>
      <w:r w:rsidRPr="0003364E">
        <w:t xml:space="preserve">по </w:t>
      </w:r>
      <w:r w:rsidR="00E12114">
        <w:t xml:space="preserve"> </w:t>
      </w:r>
      <w:r w:rsidRPr="0003364E">
        <w:t>се</w:t>
      </w:r>
      <w:r>
        <w:t>нсорному</w:t>
      </w:r>
      <w:r w:rsidR="00E12114">
        <w:t xml:space="preserve">   </w:t>
      </w:r>
      <w:r>
        <w:t xml:space="preserve"> воспитанию за </w:t>
      </w:r>
    </w:p>
    <w:p w:rsidR="000D0CFD" w:rsidRDefault="0003364E" w:rsidP="00E12114">
      <w:pPr>
        <w:pStyle w:val="a5"/>
        <w:spacing w:line="360" w:lineRule="auto"/>
        <w:ind w:left="-284"/>
      </w:pPr>
      <w:r>
        <w:t>2016- 2018</w:t>
      </w:r>
      <w:r w:rsidR="00E12114">
        <w:t xml:space="preserve"> </w:t>
      </w:r>
      <w:r w:rsidRPr="0003364E">
        <w:t>годы</w:t>
      </w:r>
      <w:r w:rsidR="008D2FFE">
        <w:t xml:space="preserve"> </w:t>
      </w:r>
      <w:r w:rsidR="00E672D8">
        <w:t xml:space="preserve">показали, что </w:t>
      </w:r>
      <w:r w:rsidRPr="0003364E">
        <w:t xml:space="preserve">дидактические игры </w:t>
      </w:r>
      <w:r w:rsidR="000D0CFD">
        <w:t>решают</w:t>
      </w:r>
      <w:r w:rsidR="000D0CFD" w:rsidRPr="00DA5B45">
        <w:t xml:space="preserve"> важную роль не т</w:t>
      </w:r>
      <w:r w:rsidR="00FA393A">
        <w:t>олько в сенсорном развитии</w:t>
      </w:r>
      <w:r w:rsidR="000D0CFD" w:rsidRPr="00DA5B45">
        <w:t xml:space="preserve">, но и во всестороннем развитии </w:t>
      </w:r>
      <w:r w:rsidR="00FA393A">
        <w:t>детей</w:t>
      </w:r>
      <w:r w:rsidR="000D0CFD" w:rsidRPr="00DA5B45">
        <w:t>: пополняется и активизируется словарь, формируется умение правильно выражать свои мысли, развивается связная речь, память, мышление, воображение. У детей сформированы представления о с</w:t>
      </w:r>
      <w:r w:rsidR="008D2FFE">
        <w:t>енсорных эталонах: они знают шесть цветов</w:t>
      </w:r>
      <w:r w:rsidR="000D0CFD" w:rsidRPr="00DA5B45">
        <w:t xml:space="preserve"> спектра и их оттенки по светлоте и насыщенности, умеют получать новые цвета, смешивая краски, знают геометрические фигуры и тела и их разновидности, умеют их различать и группировать по одному из признаков, умеют устанавливать соотношения между величинами предметов, измерять при помощи условных мер различные параметры предметов, умеют определять не только на глаз, какой формы, величины предмет, но и на ощупь называть его особенные качества, они умеют рисовать, лепить и </w:t>
      </w:r>
      <w:r w:rsidR="000D0CFD" w:rsidRPr="00DA5B45">
        <w:lastRenderedPageBreak/>
        <w:t>конструировать, используя знания о форме, цвете, пропорциях составных частей предметов, умеют называть свойства и качества предметов и материалов, дети умеют замечать отличия и сходства предметов, устанавливать причинн</w:t>
      </w:r>
      <w:r w:rsidR="000D0CFD">
        <w:t>о-следственные связи между ними.</w:t>
      </w:r>
    </w:p>
    <w:p w:rsidR="00826DD0" w:rsidRPr="003904BA" w:rsidRDefault="00826DD0" w:rsidP="00386FBE">
      <w:pPr>
        <w:pStyle w:val="a5"/>
        <w:spacing w:line="360" w:lineRule="auto"/>
        <w:ind w:left="-284" w:firstLine="284"/>
      </w:pPr>
      <w:r w:rsidRPr="003904BA">
        <w:t xml:space="preserve">Диагностическое обследование детей </w:t>
      </w:r>
      <w:r>
        <w:t>3-4</w:t>
      </w:r>
      <w:r w:rsidRPr="003904BA">
        <w:t xml:space="preserve"> лет показало: </w:t>
      </w:r>
    </w:p>
    <w:p w:rsidR="00826DD0" w:rsidRPr="003904BA" w:rsidRDefault="00826DD0" w:rsidP="00E12114">
      <w:pPr>
        <w:pStyle w:val="a5"/>
        <w:spacing w:line="360" w:lineRule="auto"/>
        <w:ind w:left="-284"/>
      </w:pPr>
      <w:r w:rsidRPr="003904BA">
        <w:t>-</w:t>
      </w:r>
      <w:r>
        <w:t>высокий уровень</w:t>
      </w:r>
      <w:r w:rsidR="004C0412">
        <w:t xml:space="preserve"> –55% </w:t>
      </w:r>
    </w:p>
    <w:p w:rsidR="00826DD0" w:rsidRPr="003904BA" w:rsidRDefault="00826DD0" w:rsidP="00E12114">
      <w:pPr>
        <w:pStyle w:val="a5"/>
        <w:spacing w:line="360" w:lineRule="auto"/>
        <w:ind w:left="-284"/>
      </w:pPr>
      <w:r w:rsidRPr="003904BA">
        <w:t>-</w:t>
      </w:r>
      <w:r>
        <w:t>средний уровень</w:t>
      </w:r>
      <w:r w:rsidR="004C0412">
        <w:t xml:space="preserve"> - 45% </w:t>
      </w:r>
    </w:p>
    <w:p w:rsidR="00826DD0" w:rsidRPr="003904BA" w:rsidRDefault="00826DD0" w:rsidP="00386FBE">
      <w:pPr>
        <w:pStyle w:val="a5"/>
        <w:spacing w:line="360" w:lineRule="auto"/>
        <w:ind w:left="-284" w:firstLine="284"/>
        <w:rPr>
          <w:highlight w:val="yellow"/>
        </w:rPr>
      </w:pPr>
      <w:r w:rsidRPr="003904BA">
        <w:t>Такие результаты достигнуты за счет</w:t>
      </w:r>
      <w:r>
        <w:t xml:space="preserve"> планомерной и постоянной работы.</w:t>
      </w:r>
    </w:p>
    <w:p w:rsidR="0058225E" w:rsidRPr="00576B0A" w:rsidRDefault="00CC6FED" w:rsidP="00386FBE">
      <w:pPr>
        <w:pStyle w:val="a5"/>
        <w:spacing w:line="360" w:lineRule="auto"/>
        <w:ind w:left="-284" w:firstLine="284"/>
        <w:rPr>
          <w:iCs/>
          <w:color w:val="111111"/>
          <w:bdr w:val="none" w:sz="0" w:space="0" w:color="auto" w:frame="1"/>
        </w:rPr>
      </w:pPr>
      <w:r w:rsidRPr="00EE3B6B">
        <w:rPr>
          <w:iCs/>
          <w:color w:val="111111"/>
          <w:bdr w:val="none" w:sz="0" w:space="0" w:color="auto" w:frame="1"/>
        </w:rPr>
        <w:t>Положительная динамика свидетельствует об эффективности реализованной системы методичес</w:t>
      </w:r>
      <w:r w:rsidR="00FA393A">
        <w:rPr>
          <w:iCs/>
          <w:color w:val="111111"/>
          <w:bdr w:val="none" w:sz="0" w:space="0" w:color="auto" w:frame="1"/>
        </w:rPr>
        <w:t>кой работы по проблеме сенсорного развития</w:t>
      </w:r>
      <w:r w:rsidRPr="00EE3B6B">
        <w:rPr>
          <w:iCs/>
          <w:color w:val="111111"/>
          <w:bdr w:val="none" w:sz="0" w:space="0" w:color="auto" w:frame="1"/>
        </w:rPr>
        <w:t xml:space="preserve"> детей младшего дошкольного возраста.</w:t>
      </w:r>
    </w:p>
    <w:p w:rsidR="0058225E" w:rsidRPr="0058225E" w:rsidRDefault="0058225E" w:rsidP="00386FBE">
      <w:pPr>
        <w:pStyle w:val="a5"/>
        <w:spacing w:line="360" w:lineRule="auto"/>
        <w:ind w:left="-284" w:firstLine="284"/>
        <w:rPr>
          <w:b/>
          <w:shd w:val="clear" w:color="auto" w:fill="FFFFFF"/>
        </w:rPr>
      </w:pPr>
      <w:r>
        <w:rPr>
          <w:b/>
          <w:shd w:val="clear" w:color="auto" w:fill="FFFFFF"/>
        </w:rPr>
        <w:t>Стабильность.</w:t>
      </w:r>
    </w:p>
    <w:p w:rsidR="0058225E" w:rsidRDefault="0058225E" w:rsidP="00386FBE">
      <w:pPr>
        <w:pStyle w:val="a5"/>
        <w:spacing w:line="360" w:lineRule="auto"/>
        <w:ind w:left="-284" w:firstLine="284"/>
      </w:pPr>
      <w:r>
        <w:t xml:space="preserve">В результате проведённого </w:t>
      </w:r>
      <w:r w:rsidR="00FA393A">
        <w:t xml:space="preserve">инновационного </w:t>
      </w:r>
      <w:r>
        <w:t>опыта</w:t>
      </w:r>
      <w:r w:rsidR="00FA393A">
        <w:t xml:space="preserve"> работы </w:t>
      </w:r>
      <w:r>
        <w:t xml:space="preserve">были изучены требования ФГОС к формированию развивающей предметно-пространственной среды в процессе дошкольного образования; систематизирован методический материал по развитию </w:t>
      </w:r>
      <w:r w:rsidR="00023F9E">
        <w:t>сенсорного воспитания</w:t>
      </w:r>
      <w:r>
        <w:t xml:space="preserve"> дошкольников; спроектированы основные приёмы и методы </w:t>
      </w:r>
      <w:r w:rsidR="00023F9E">
        <w:t xml:space="preserve">сенсорного </w:t>
      </w:r>
      <w:r>
        <w:t>развития с дошкольниками; разработаны  дидактические материалы.</w:t>
      </w:r>
    </w:p>
    <w:p w:rsidR="00EA02E9" w:rsidRPr="00EE3B6B" w:rsidRDefault="00EA02E9" w:rsidP="00386FBE">
      <w:pPr>
        <w:pStyle w:val="a5"/>
        <w:spacing w:line="360" w:lineRule="auto"/>
        <w:ind w:left="-284" w:firstLine="284"/>
        <w:rPr>
          <w:b/>
        </w:rPr>
      </w:pPr>
      <w:r w:rsidRPr="00EE3B6B">
        <w:rPr>
          <w:b/>
        </w:rPr>
        <w:t>Доступность. Перспективы применения опыта в массовой практике.</w:t>
      </w:r>
    </w:p>
    <w:p w:rsidR="00121D3A" w:rsidRDefault="00121D3A" w:rsidP="00386FBE">
      <w:pPr>
        <w:pStyle w:val="a5"/>
        <w:spacing w:line="360" w:lineRule="auto"/>
        <w:ind w:left="-284" w:firstLine="284"/>
      </w:pPr>
      <w:r w:rsidRPr="006B63EE">
        <w:t xml:space="preserve">Данный опыт работы будет доступен многим специалистам и педагогам в совместной комплексной работе по развитию </w:t>
      </w:r>
      <w:r>
        <w:t>сенсорного воспитания детей посредством дидактических игр</w:t>
      </w:r>
      <w:r w:rsidRPr="006B63EE">
        <w:t>.</w:t>
      </w:r>
    </w:p>
    <w:p w:rsidR="00826DD0" w:rsidRPr="003904BA" w:rsidRDefault="00826DD0" w:rsidP="00386FBE">
      <w:pPr>
        <w:pStyle w:val="a5"/>
        <w:spacing w:line="360" w:lineRule="auto"/>
        <w:ind w:left="-284" w:firstLine="284"/>
      </w:pPr>
      <w:r w:rsidRPr="003904BA">
        <w:t>Опыт работы ап</w:t>
      </w:r>
      <w:r>
        <w:t>робирован в МДОУ «Детский сад №</w:t>
      </w:r>
      <w:r w:rsidRPr="003904BA">
        <w:t>98» и особо не вызывает трудности при использовании другими педагогами.</w:t>
      </w:r>
    </w:p>
    <w:p w:rsidR="00826DD0" w:rsidRPr="003904BA" w:rsidRDefault="00826DD0" w:rsidP="00386FBE">
      <w:pPr>
        <w:pStyle w:val="a5"/>
        <w:spacing w:line="360" w:lineRule="auto"/>
        <w:ind w:left="-284" w:firstLine="284"/>
      </w:pPr>
      <w:r w:rsidRPr="003904BA">
        <w:t>Наработанный материал размещен на сайте ДОО и на мини</w:t>
      </w:r>
      <w:r w:rsidR="002F46C8">
        <w:t xml:space="preserve"> -</w:t>
      </w:r>
      <w:r w:rsidRPr="003904BA">
        <w:t xml:space="preserve"> сайте </w:t>
      </w:r>
      <w:r>
        <w:t>«</w:t>
      </w:r>
      <w:r w:rsidRPr="00C0130B">
        <w:t>https://nsportal.ru/gutrina-elena-aleksandrovna</w:t>
      </w:r>
      <w:r>
        <w:t>»</w:t>
      </w:r>
      <w:r w:rsidRPr="003904BA">
        <w:t xml:space="preserve"> Своим опытом работы делюсь с коллегами на уровне дошкольной организации, а также в СМИ: публикую  статьи, презентации развлечений, игровых моментов. </w:t>
      </w:r>
    </w:p>
    <w:p w:rsidR="00826DD0" w:rsidRDefault="00A50C41" w:rsidP="00386FBE">
      <w:pPr>
        <w:pStyle w:val="a5"/>
        <w:spacing w:line="360" w:lineRule="auto"/>
        <w:ind w:left="-284" w:firstLine="284"/>
        <w:rPr>
          <w:rFonts w:eastAsia="Calibri"/>
          <w:bCs/>
          <w:u w:val="single"/>
        </w:rPr>
      </w:pPr>
      <w:r w:rsidRPr="00A50C41">
        <w:t>Педагогические проекты: «Веселая сенсорика», «Волшебница - водица»,  «Правильное питание – за</w:t>
      </w:r>
      <w:r w:rsidR="002F46C8">
        <w:t>лог здоровья»; конспекты НООД</w:t>
      </w:r>
      <w:r w:rsidRPr="00A50C41">
        <w:t xml:space="preserve"> по сенсорике</w:t>
      </w:r>
      <w:r w:rsidR="002F46C8">
        <w:t>:</w:t>
      </w:r>
      <w:r w:rsidRPr="00A50C41">
        <w:t xml:space="preserve"> «На </w:t>
      </w:r>
      <w:r w:rsidRPr="00A50C41">
        <w:lastRenderedPageBreak/>
        <w:t>цветочной поляне», «Ежик в г</w:t>
      </w:r>
      <w:r w:rsidR="002F46C8">
        <w:t>остях у ребят»; конспект НООД</w:t>
      </w:r>
      <w:r w:rsidRPr="00A50C41">
        <w:t xml:space="preserve"> по математике</w:t>
      </w:r>
      <w:r w:rsidR="002F46C8">
        <w:t>:</w:t>
      </w:r>
      <w:r w:rsidRPr="00A50C41">
        <w:t xml:space="preserve"> «Кругосветное путешествие по математике»;  </w:t>
      </w:r>
      <w:r>
        <w:t>рекомендация</w:t>
      </w:r>
      <w:r w:rsidRPr="00A50C41">
        <w:t xml:space="preserve"> для педагогов</w:t>
      </w:r>
      <w:r w:rsidR="002F46C8">
        <w:t>:</w:t>
      </w:r>
      <w:r w:rsidRPr="00A50C41">
        <w:t xml:space="preserve"> «Занимательный материал в обучении дошкольников математике»; </w:t>
      </w:r>
      <w:r>
        <w:t>консультация</w:t>
      </w:r>
      <w:r w:rsidRPr="00A50C41">
        <w:t xml:space="preserve"> для родителей: «Зачем детям нужна математика»; </w:t>
      </w:r>
      <w:r>
        <w:t>консультация</w:t>
      </w:r>
      <w:r w:rsidRPr="00A50C41">
        <w:t xml:space="preserve"> для педагогов</w:t>
      </w:r>
      <w:r w:rsidR="002F46C8">
        <w:t>:</w:t>
      </w:r>
      <w:r w:rsidRPr="00A50C41">
        <w:t xml:space="preserve"> «Организация игры во второй младшей группе», развлечение</w:t>
      </w:r>
      <w:r w:rsidR="002F46C8">
        <w:t>:</w:t>
      </w:r>
      <w:r w:rsidRPr="00A50C41">
        <w:t xml:space="preserve"> «Юный пешеход» </w:t>
      </w:r>
      <w:r w:rsidR="00826DD0" w:rsidRPr="00A50C41">
        <w:t xml:space="preserve">опубликованы на сайте «Социальная сеть педагогических работников nsportal. </w:t>
      </w:r>
      <w:r w:rsidR="00826DD0" w:rsidRPr="00A50C41">
        <w:rPr>
          <w:lang w:val="en-US"/>
        </w:rPr>
        <w:t>ru</w:t>
      </w:r>
      <w:r w:rsidR="00826DD0" w:rsidRPr="00A50C41">
        <w:t>», работа доступна «</w:t>
      </w:r>
      <w:r w:rsidRPr="00A50C41">
        <w:t>https://nsportal.ru/gutrina-elena-aleksandrovna</w:t>
      </w:r>
      <w:r w:rsidR="00826DD0" w:rsidRPr="00A50C41">
        <w:t>» мой мини-сайт</w:t>
      </w:r>
      <w:r w:rsidRPr="00A50C41">
        <w:t xml:space="preserve">, </w:t>
      </w:r>
      <w:hyperlink r:id="rId6" w:history="1">
        <w:r w:rsidRPr="00A50C41">
          <w:rPr>
            <w:rStyle w:val="ab"/>
            <w:rFonts w:eastAsia="Calibri"/>
            <w:bCs/>
            <w:color w:val="auto"/>
          </w:rPr>
          <w:t>https://www.maam.ru/users/lenochka38</w:t>
        </w:r>
      </w:hyperlink>
      <w:r>
        <w:rPr>
          <w:rFonts w:eastAsia="Calibri"/>
          <w:bCs/>
          <w:u w:val="single"/>
        </w:rPr>
        <w:t>.</w:t>
      </w:r>
    </w:p>
    <w:p w:rsidR="00184E6B" w:rsidRDefault="00C74E43" w:rsidP="00386FBE">
      <w:pPr>
        <w:pStyle w:val="a5"/>
        <w:spacing w:line="360" w:lineRule="auto"/>
        <w:ind w:left="-284" w:firstLine="284"/>
      </w:pPr>
      <w:r w:rsidRPr="003904BA">
        <w:t>Статья</w:t>
      </w:r>
      <w:r w:rsidR="003F1021">
        <w:t xml:space="preserve"> </w:t>
      </w:r>
      <w:r w:rsidRPr="003904BA">
        <w:t>«</w:t>
      </w:r>
      <w:r>
        <w:t>Сенсорное развитие детей через дидактические игры</w:t>
      </w:r>
      <w:r w:rsidRPr="003904BA">
        <w:t>» по обобщению своего педагогического опыта опубликован</w:t>
      </w:r>
      <w:r w:rsidR="009610A1">
        <w:t>а</w:t>
      </w:r>
      <w:r w:rsidR="004C0412">
        <w:t xml:space="preserve"> </w:t>
      </w:r>
      <w:r w:rsidR="009610A1">
        <w:t>в сборнике статей на Международном образовательном портале «Солнечный свет».</w:t>
      </w:r>
    </w:p>
    <w:p w:rsidR="00C74E43" w:rsidRPr="00232F24" w:rsidRDefault="009610A1" w:rsidP="00386FBE">
      <w:pPr>
        <w:pStyle w:val="a5"/>
        <w:spacing w:line="360" w:lineRule="auto"/>
        <w:ind w:left="-284" w:firstLine="284"/>
      </w:pPr>
      <w:r>
        <w:t>Статья «Использование дидактических игр и пособий в развитии мелкой моторики рук у детей младшего дошкольного возраста»</w:t>
      </w:r>
      <w:r w:rsidR="00184E6B">
        <w:t xml:space="preserve"> опубликована в сборнике «Эффективные формы, методы, приемы обучения и воспитания: пробл</w:t>
      </w:r>
      <w:r w:rsidR="00FA393A">
        <w:t xml:space="preserve">емы, поиск, опыт, перспективы» </w:t>
      </w:r>
      <w:r w:rsidR="00184E6B">
        <w:t xml:space="preserve">на </w:t>
      </w:r>
      <w:r w:rsidR="00FA393A">
        <w:t>сайте Всероссийского педагогического общества</w:t>
      </w:r>
      <w:r w:rsidR="00184E6B">
        <w:t xml:space="preserve"> «Доверие» </w:t>
      </w:r>
      <w:hyperlink r:id="rId7" w:history="1">
        <w:r w:rsidR="00184E6B" w:rsidRPr="00184E6B">
          <w:rPr>
            <w:rStyle w:val="ab"/>
            <w:color w:val="auto"/>
            <w:lang w:val="en-US"/>
          </w:rPr>
          <w:t>www</w:t>
        </w:r>
        <w:r w:rsidR="00184E6B" w:rsidRPr="00184E6B">
          <w:rPr>
            <w:rStyle w:val="ab"/>
            <w:color w:val="auto"/>
          </w:rPr>
          <w:t>.</w:t>
        </w:r>
        <w:r w:rsidR="00184E6B" w:rsidRPr="00184E6B">
          <w:rPr>
            <w:rStyle w:val="ab"/>
            <w:color w:val="auto"/>
            <w:lang w:val="en-US"/>
          </w:rPr>
          <w:t>vpo</w:t>
        </w:r>
      </w:hyperlink>
      <w:r w:rsidR="00184E6B" w:rsidRPr="00184E6B">
        <w:t xml:space="preserve"> – </w:t>
      </w:r>
      <w:r w:rsidR="00184E6B" w:rsidRPr="00184E6B">
        <w:rPr>
          <w:lang w:val="en-US"/>
        </w:rPr>
        <w:t>doverie</w:t>
      </w:r>
      <w:r w:rsidR="00184E6B" w:rsidRPr="00184E6B">
        <w:t>.</w:t>
      </w:r>
      <w:r w:rsidR="00184E6B" w:rsidRPr="00184E6B">
        <w:rPr>
          <w:lang w:val="en-US"/>
        </w:rPr>
        <w:t>ru</w:t>
      </w:r>
      <w:r w:rsidR="00184E6B">
        <w:t>.</w:t>
      </w:r>
    </w:p>
    <w:p w:rsidR="00842858" w:rsidRPr="003C6F8F" w:rsidRDefault="00842858" w:rsidP="00386FBE">
      <w:pPr>
        <w:pStyle w:val="a5"/>
        <w:spacing w:line="360" w:lineRule="auto"/>
        <w:ind w:left="-284" w:firstLine="284"/>
        <w:rPr>
          <w:b/>
        </w:rPr>
      </w:pPr>
      <w:r w:rsidRPr="003C6F8F">
        <w:rPr>
          <w:b/>
        </w:rPr>
        <w:t>Список литературы.</w:t>
      </w:r>
    </w:p>
    <w:p w:rsidR="00032ECD" w:rsidRPr="00EE3B6B" w:rsidRDefault="00842858" w:rsidP="00E12114">
      <w:pPr>
        <w:pStyle w:val="a5"/>
        <w:spacing w:line="360" w:lineRule="auto"/>
        <w:ind w:left="-284"/>
      </w:pPr>
      <w:r w:rsidRPr="00EE3B6B">
        <w:t>1.Комплексная образовательная программа дошкольного образования «Детство» /Т.И. Бабаева, А.Г. Гогоберид</w:t>
      </w:r>
      <w:r w:rsidR="004C0412">
        <w:t xml:space="preserve">зе, О.В. Солнцева и др. – СПб. </w:t>
      </w:r>
      <w:r w:rsidRPr="00EE3B6B">
        <w:t xml:space="preserve"> ООО «Издательство «Детс</w:t>
      </w:r>
      <w:r w:rsidR="003F1021">
        <w:t>т</w:t>
      </w:r>
      <w:r w:rsidRPr="00EE3B6B">
        <w:t>во- Пресс», 2019.- 352 с.</w:t>
      </w:r>
    </w:p>
    <w:p w:rsidR="00335C73" w:rsidRPr="00EE3B6B" w:rsidRDefault="00032ECD" w:rsidP="00E12114">
      <w:pPr>
        <w:pStyle w:val="a5"/>
        <w:spacing w:line="360" w:lineRule="auto"/>
        <w:ind w:left="-284"/>
      </w:pPr>
      <w:r w:rsidRPr="00EE3B6B">
        <w:t>2. В</w:t>
      </w:r>
      <w:r w:rsidR="00C55676" w:rsidRPr="00EE3B6B">
        <w:t>енгер</w:t>
      </w:r>
      <w:r w:rsidRPr="00EE3B6B">
        <w:t xml:space="preserve"> Л. А.  Воспитание сенсорной культуры ребенка от рождения до 6 лет: Книга для воспитателя детского сада  – М. : Просвещение, 1988.-144 с. : ил.</w:t>
      </w:r>
    </w:p>
    <w:p w:rsidR="00842858" w:rsidRDefault="00335C73" w:rsidP="00E12114">
      <w:pPr>
        <w:pStyle w:val="a5"/>
        <w:spacing w:line="360" w:lineRule="auto"/>
        <w:ind w:left="-284"/>
      </w:pPr>
      <w:r w:rsidRPr="00EE3B6B">
        <w:t xml:space="preserve">3. </w:t>
      </w:r>
      <w:r w:rsidR="00032ECD" w:rsidRPr="00EE3B6B">
        <w:t>В</w:t>
      </w:r>
      <w:r w:rsidR="00C55676" w:rsidRPr="00EE3B6B">
        <w:t>енгер</w:t>
      </w:r>
      <w:r w:rsidR="00032ECD" w:rsidRPr="00EE3B6B">
        <w:t xml:space="preserve"> Л. А. Дидактические игры и упражнения по сенсорному воспитанию дошкольников: Книга для воспитателя дет.</w:t>
      </w:r>
      <w:r w:rsidR="00C55676" w:rsidRPr="00EE3B6B">
        <w:t xml:space="preserve">сада </w:t>
      </w:r>
      <w:r w:rsidR="00032ECD" w:rsidRPr="00EE3B6B">
        <w:t>– М. : Просвещение, 1978.-145 с.: ил.</w:t>
      </w:r>
    </w:p>
    <w:p w:rsidR="00842858" w:rsidRPr="00EE3B6B" w:rsidRDefault="000D0CFD" w:rsidP="00E12114">
      <w:pPr>
        <w:pStyle w:val="a5"/>
        <w:spacing w:line="360" w:lineRule="auto"/>
        <w:ind w:left="-284"/>
      </w:pPr>
      <w:r>
        <w:t>4</w:t>
      </w:r>
      <w:r w:rsidR="00842858" w:rsidRPr="00EE3B6B">
        <w:t>. Журналы «Дошкольное воспитание».</w:t>
      </w:r>
    </w:p>
    <w:p w:rsidR="00842858" w:rsidRDefault="000D0CFD" w:rsidP="00E12114">
      <w:pPr>
        <w:pStyle w:val="a5"/>
        <w:spacing w:line="360" w:lineRule="auto"/>
        <w:ind w:left="-284"/>
      </w:pPr>
      <w:r>
        <w:t>5</w:t>
      </w:r>
      <w:r w:rsidR="00842858" w:rsidRPr="00EE3B6B">
        <w:t>. Интернет – ресурсы.</w:t>
      </w:r>
    </w:p>
    <w:p w:rsidR="00B1080A" w:rsidRPr="00EE3B6B" w:rsidRDefault="00B1080A" w:rsidP="00E12114">
      <w:pPr>
        <w:pStyle w:val="a5"/>
        <w:spacing w:line="360" w:lineRule="auto"/>
        <w:ind w:left="-284"/>
        <w:rPr>
          <w:color w:val="FF0000"/>
        </w:rPr>
      </w:pPr>
    </w:p>
    <w:sectPr w:rsidR="00B1080A" w:rsidRPr="00EE3B6B" w:rsidSect="00E121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113F3B"/>
    <w:multiLevelType w:val="hybridMultilevel"/>
    <w:tmpl w:val="04B6179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5577E6A"/>
    <w:multiLevelType w:val="hybridMultilevel"/>
    <w:tmpl w:val="8106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293E"/>
    <w:multiLevelType w:val="hybridMultilevel"/>
    <w:tmpl w:val="3864CB64"/>
    <w:lvl w:ilvl="0" w:tplc="FDA6711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B3B"/>
    <w:multiLevelType w:val="hybridMultilevel"/>
    <w:tmpl w:val="714E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7AFB"/>
    <w:multiLevelType w:val="hybridMultilevel"/>
    <w:tmpl w:val="BB8C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671F"/>
    <w:multiLevelType w:val="hybridMultilevel"/>
    <w:tmpl w:val="BB8C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74890"/>
    <w:multiLevelType w:val="hybridMultilevel"/>
    <w:tmpl w:val="99002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A6BDB"/>
    <w:multiLevelType w:val="hybridMultilevel"/>
    <w:tmpl w:val="ED36C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B6ACC"/>
    <w:multiLevelType w:val="hybridMultilevel"/>
    <w:tmpl w:val="99E2F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55716"/>
    <w:multiLevelType w:val="hybridMultilevel"/>
    <w:tmpl w:val="46C42F4A"/>
    <w:lvl w:ilvl="0" w:tplc="33081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4448"/>
    <w:multiLevelType w:val="hybridMultilevel"/>
    <w:tmpl w:val="26FA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BB4"/>
    <w:rsid w:val="00016BD7"/>
    <w:rsid w:val="00023F9E"/>
    <w:rsid w:val="00032ECD"/>
    <w:rsid w:val="0003364E"/>
    <w:rsid w:val="00062F41"/>
    <w:rsid w:val="00066D18"/>
    <w:rsid w:val="000820A8"/>
    <w:rsid w:val="0009471E"/>
    <w:rsid w:val="000D0CFD"/>
    <w:rsid w:val="000D29EC"/>
    <w:rsid w:val="0010483D"/>
    <w:rsid w:val="0011344E"/>
    <w:rsid w:val="00121D3A"/>
    <w:rsid w:val="00135B61"/>
    <w:rsid w:val="0014276F"/>
    <w:rsid w:val="001478D1"/>
    <w:rsid w:val="00154E38"/>
    <w:rsid w:val="00184E6B"/>
    <w:rsid w:val="0019147E"/>
    <w:rsid w:val="001933A8"/>
    <w:rsid w:val="001A196B"/>
    <w:rsid w:val="001A66E0"/>
    <w:rsid w:val="001B1851"/>
    <w:rsid w:val="001B4847"/>
    <w:rsid w:val="001B4CB2"/>
    <w:rsid w:val="001E1B5D"/>
    <w:rsid w:val="001F0BC8"/>
    <w:rsid w:val="00201802"/>
    <w:rsid w:val="00207CC3"/>
    <w:rsid w:val="002200DC"/>
    <w:rsid w:val="00232F24"/>
    <w:rsid w:val="00242858"/>
    <w:rsid w:val="00262E9C"/>
    <w:rsid w:val="00275219"/>
    <w:rsid w:val="00292558"/>
    <w:rsid w:val="002B5003"/>
    <w:rsid w:val="002C103D"/>
    <w:rsid w:val="002C4FC4"/>
    <w:rsid w:val="002F46C8"/>
    <w:rsid w:val="00312505"/>
    <w:rsid w:val="0031303F"/>
    <w:rsid w:val="00324DC2"/>
    <w:rsid w:val="0033090D"/>
    <w:rsid w:val="0033333D"/>
    <w:rsid w:val="003355D2"/>
    <w:rsid w:val="00335C73"/>
    <w:rsid w:val="0035597D"/>
    <w:rsid w:val="003807EC"/>
    <w:rsid w:val="00386FBE"/>
    <w:rsid w:val="003C59BC"/>
    <w:rsid w:val="003C6F8F"/>
    <w:rsid w:val="003F1021"/>
    <w:rsid w:val="00413FF9"/>
    <w:rsid w:val="0042145C"/>
    <w:rsid w:val="004271BB"/>
    <w:rsid w:val="00433BB4"/>
    <w:rsid w:val="004508AA"/>
    <w:rsid w:val="0045581A"/>
    <w:rsid w:val="004852DD"/>
    <w:rsid w:val="004C0412"/>
    <w:rsid w:val="004D7F2E"/>
    <w:rsid w:val="004E0FC9"/>
    <w:rsid w:val="004E7016"/>
    <w:rsid w:val="00517033"/>
    <w:rsid w:val="00535A9B"/>
    <w:rsid w:val="00576B0A"/>
    <w:rsid w:val="0058225E"/>
    <w:rsid w:val="005955A6"/>
    <w:rsid w:val="005A77B2"/>
    <w:rsid w:val="005B185D"/>
    <w:rsid w:val="005B4CA7"/>
    <w:rsid w:val="005C52A0"/>
    <w:rsid w:val="005D6A8C"/>
    <w:rsid w:val="00612437"/>
    <w:rsid w:val="006158BA"/>
    <w:rsid w:val="00655E02"/>
    <w:rsid w:val="006C038F"/>
    <w:rsid w:val="006C6B14"/>
    <w:rsid w:val="00706856"/>
    <w:rsid w:val="00711308"/>
    <w:rsid w:val="007A3B23"/>
    <w:rsid w:val="00805990"/>
    <w:rsid w:val="008147FE"/>
    <w:rsid w:val="0082033D"/>
    <w:rsid w:val="0082368B"/>
    <w:rsid w:val="00826DD0"/>
    <w:rsid w:val="00830E91"/>
    <w:rsid w:val="00842858"/>
    <w:rsid w:val="008625B0"/>
    <w:rsid w:val="008960B5"/>
    <w:rsid w:val="008A0843"/>
    <w:rsid w:val="008C4C22"/>
    <w:rsid w:val="008D047B"/>
    <w:rsid w:val="008D2FFE"/>
    <w:rsid w:val="008E1AC9"/>
    <w:rsid w:val="008F0157"/>
    <w:rsid w:val="00904FEC"/>
    <w:rsid w:val="00924D86"/>
    <w:rsid w:val="00943831"/>
    <w:rsid w:val="0096094E"/>
    <w:rsid w:val="009610A1"/>
    <w:rsid w:val="009622F9"/>
    <w:rsid w:val="009704F3"/>
    <w:rsid w:val="00983C1B"/>
    <w:rsid w:val="009A1A2E"/>
    <w:rsid w:val="009B7CF8"/>
    <w:rsid w:val="009C1BB8"/>
    <w:rsid w:val="009D19BA"/>
    <w:rsid w:val="009D2649"/>
    <w:rsid w:val="009D655F"/>
    <w:rsid w:val="00A000D1"/>
    <w:rsid w:val="00A11DD0"/>
    <w:rsid w:val="00A24924"/>
    <w:rsid w:val="00A26975"/>
    <w:rsid w:val="00A50C41"/>
    <w:rsid w:val="00A81404"/>
    <w:rsid w:val="00A82AD3"/>
    <w:rsid w:val="00A87B81"/>
    <w:rsid w:val="00AC7AF0"/>
    <w:rsid w:val="00B1080A"/>
    <w:rsid w:val="00B225AA"/>
    <w:rsid w:val="00B76917"/>
    <w:rsid w:val="00BA3F27"/>
    <w:rsid w:val="00BB40B7"/>
    <w:rsid w:val="00BB4596"/>
    <w:rsid w:val="00BD56AC"/>
    <w:rsid w:val="00BF1D33"/>
    <w:rsid w:val="00C343A8"/>
    <w:rsid w:val="00C4208D"/>
    <w:rsid w:val="00C4497E"/>
    <w:rsid w:val="00C46081"/>
    <w:rsid w:val="00C55676"/>
    <w:rsid w:val="00C65C5D"/>
    <w:rsid w:val="00C74E43"/>
    <w:rsid w:val="00C84460"/>
    <w:rsid w:val="00CB69CC"/>
    <w:rsid w:val="00CC6FED"/>
    <w:rsid w:val="00CD1BF8"/>
    <w:rsid w:val="00CD371C"/>
    <w:rsid w:val="00D016BC"/>
    <w:rsid w:val="00D604F0"/>
    <w:rsid w:val="00DA185E"/>
    <w:rsid w:val="00DA657A"/>
    <w:rsid w:val="00DA6EF4"/>
    <w:rsid w:val="00DA7AE6"/>
    <w:rsid w:val="00DB6E84"/>
    <w:rsid w:val="00DC5D33"/>
    <w:rsid w:val="00E12114"/>
    <w:rsid w:val="00E244DF"/>
    <w:rsid w:val="00E51BA9"/>
    <w:rsid w:val="00E66A7B"/>
    <w:rsid w:val="00E672D8"/>
    <w:rsid w:val="00E73F99"/>
    <w:rsid w:val="00E7402F"/>
    <w:rsid w:val="00EA02E9"/>
    <w:rsid w:val="00EC0ECA"/>
    <w:rsid w:val="00EC3F6B"/>
    <w:rsid w:val="00EC58C4"/>
    <w:rsid w:val="00ED298E"/>
    <w:rsid w:val="00EE3B6B"/>
    <w:rsid w:val="00EF06AD"/>
    <w:rsid w:val="00F03DE7"/>
    <w:rsid w:val="00F127C8"/>
    <w:rsid w:val="00F25A2C"/>
    <w:rsid w:val="00F40E6B"/>
    <w:rsid w:val="00F62F00"/>
    <w:rsid w:val="00F70715"/>
    <w:rsid w:val="00F92946"/>
    <w:rsid w:val="00FA393A"/>
    <w:rsid w:val="00FB7FB5"/>
    <w:rsid w:val="00FC61F6"/>
    <w:rsid w:val="00FD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A"/>
  </w:style>
  <w:style w:type="paragraph" w:styleId="1">
    <w:name w:val="heading 1"/>
    <w:basedOn w:val="a"/>
    <w:next w:val="a"/>
    <w:link w:val="10"/>
    <w:uiPriority w:val="99"/>
    <w:qFormat/>
    <w:rsid w:val="0019147E"/>
    <w:pPr>
      <w:keepNext/>
      <w:widowControl w:val="0"/>
      <w:numPr>
        <w:numId w:val="1"/>
      </w:numPr>
      <w:suppressAutoHyphens/>
      <w:snapToGrid w:val="0"/>
      <w:spacing w:after="0" w:line="252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19147E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19147E"/>
    <w:pPr>
      <w:keepNext/>
      <w:widowControl w:val="0"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433BB4"/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5">
    <w:name w:val="No Spacing"/>
    <w:link w:val="a4"/>
    <w:uiPriority w:val="1"/>
    <w:qFormat/>
    <w:rsid w:val="00433BB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10">
    <w:name w:val="Заголовок 1 Знак"/>
    <w:basedOn w:val="a1"/>
    <w:link w:val="1"/>
    <w:uiPriority w:val="99"/>
    <w:rsid w:val="001914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rsid w:val="0019147E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9"/>
    <w:rsid w:val="0019147E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19147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9147E"/>
  </w:style>
  <w:style w:type="paragraph" w:styleId="a7">
    <w:name w:val="List Paragraph"/>
    <w:basedOn w:val="a"/>
    <w:uiPriority w:val="34"/>
    <w:qFormat/>
    <w:rsid w:val="00154E38"/>
    <w:pPr>
      <w:ind w:left="720"/>
      <w:contextualSpacing/>
    </w:pPr>
  </w:style>
  <w:style w:type="character" w:styleId="a8">
    <w:name w:val="Strong"/>
    <w:basedOn w:val="a1"/>
    <w:uiPriority w:val="22"/>
    <w:qFormat/>
    <w:rsid w:val="00EA02E9"/>
    <w:rPr>
      <w:b/>
      <w:bCs/>
    </w:rPr>
  </w:style>
  <w:style w:type="paragraph" w:styleId="a9">
    <w:name w:val="Normal (Web)"/>
    <w:basedOn w:val="a"/>
    <w:uiPriority w:val="99"/>
    <w:unhideWhenUsed/>
    <w:rsid w:val="0033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40E6B"/>
  </w:style>
  <w:style w:type="character" w:styleId="aa">
    <w:name w:val="Emphasis"/>
    <w:basedOn w:val="a1"/>
    <w:uiPriority w:val="20"/>
    <w:qFormat/>
    <w:rsid w:val="00F40E6B"/>
    <w:rPr>
      <w:i/>
      <w:iCs/>
    </w:rPr>
  </w:style>
  <w:style w:type="character" w:styleId="ab">
    <w:name w:val="Hyperlink"/>
    <w:basedOn w:val="a1"/>
    <w:uiPriority w:val="99"/>
    <w:unhideWhenUsed/>
    <w:rsid w:val="00A50C41"/>
    <w:rPr>
      <w:color w:val="0000FF" w:themeColor="hyperlink"/>
      <w:u w:val="single"/>
    </w:rPr>
  </w:style>
  <w:style w:type="character" w:customStyle="1" w:styleId="c0">
    <w:name w:val="c0"/>
    <w:basedOn w:val="a1"/>
    <w:rsid w:val="008A0843"/>
  </w:style>
  <w:style w:type="character" w:customStyle="1" w:styleId="c3">
    <w:name w:val="c3"/>
    <w:basedOn w:val="a1"/>
    <w:rsid w:val="008A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sers/lenochka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SAD</cp:lastModifiedBy>
  <cp:revision>58</cp:revision>
  <dcterms:created xsi:type="dcterms:W3CDTF">2020-01-22T15:40:00Z</dcterms:created>
  <dcterms:modified xsi:type="dcterms:W3CDTF">2020-02-13T11:36:00Z</dcterms:modified>
</cp:coreProperties>
</file>